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146E9" w14:textId="77777777" w:rsidR="0036252C" w:rsidRDefault="00000000">
      <w:pPr>
        <w:jc w:val="center"/>
        <w:rPr>
          <w:b/>
          <w:bCs/>
          <w:sz w:val="40"/>
          <w:szCs w:val="48"/>
        </w:rPr>
      </w:pPr>
      <w:r>
        <w:rPr>
          <w:rFonts w:hint="eastAsia"/>
          <w:b/>
          <w:bCs/>
          <w:noProof/>
          <w:sz w:val="40"/>
          <w:szCs w:val="48"/>
        </w:rPr>
        <w:drawing>
          <wp:anchor distT="0" distB="0" distL="114300" distR="114300" simplePos="0" relativeHeight="251659264" behindDoc="0" locked="0" layoutInCell="1" allowOverlap="1" wp14:anchorId="66C10582" wp14:editId="15FD4923">
            <wp:simplePos x="0" y="0"/>
            <wp:positionH relativeFrom="column">
              <wp:posOffset>-892175</wp:posOffset>
            </wp:positionH>
            <wp:positionV relativeFrom="paragraph">
              <wp:posOffset>-485775</wp:posOffset>
            </wp:positionV>
            <wp:extent cx="7118350" cy="3999865"/>
            <wp:effectExtent l="0" t="0" r="6350" b="635"/>
            <wp:wrapNone/>
            <wp:docPr id="1" name="图片 1" descr="d8d29c0a262c43d70b02967cc7178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8d29c0a262c43d70b02967cc7178f2"/>
                    <pic:cNvPicPr>
                      <a:picLocks noChangeAspect="1"/>
                    </pic:cNvPicPr>
                  </pic:nvPicPr>
                  <pic:blipFill>
                    <a:blip r:embed="rId5"/>
                    <a:stretch>
                      <a:fillRect/>
                    </a:stretch>
                  </pic:blipFill>
                  <pic:spPr>
                    <a:xfrm>
                      <a:off x="0" y="0"/>
                      <a:ext cx="7118350" cy="3999865"/>
                    </a:xfrm>
                    <a:prstGeom prst="rect">
                      <a:avLst/>
                    </a:prstGeom>
                  </pic:spPr>
                </pic:pic>
              </a:graphicData>
            </a:graphic>
          </wp:anchor>
        </w:drawing>
      </w:r>
    </w:p>
    <w:p w14:paraId="1D8A485D" w14:textId="77777777" w:rsidR="0036252C" w:rsidRDefault="0036252C">
      <w:pPr>
        <w:jc w:val="center"/>
        <w:rPr>
          <w:b/>
          <w:bCs/>
          <w:sz w:val="40"/>
          <w:szCs w:val="48"/>
        </w:rPr>
      </w:pPr>
    </w:p>
    <w:p w14:paraId="5D06EB07" w14:textId="77777777" w:rsidR="0036252C" w:rsidRDefault="0036252C">
      <w:pPr>
        <w:jc w:val="center"/>
        <w:rPr>
          <w:b/>
          <w:bCs/>
          <w:sz w:val="40"/>
          <w:szCs w:val="48"/>
        </w:rPr>
      </w:pPr>
    </w:p>
    <w:p w14:paraId="6D73642D" w14:textId="77777777" w:rsidR="0036252C" w:rsidRDefault="0036252C">
      <w:pPr>
        <w:jc w:val="center"/>
        <w:rPr>
          <w:b/>
          <w:bCs/>
          <w:sz w:val="40"/>
          <w:szCs w:val="48"/>
        </w:rPr>
      </w:pPr>
    </w:p>
    <w:p w14:paraId="7ED6FD1E" w14:textId="77777777" w:rsidR="0036252C" w:rsidRDefault="0036252C">
      <w:pPr>
        <w:jc w:val="center"/>
        <w:rPr>
          <w:b/>
          <w:bCs/>
          <w:sz w:val="40"/>
          <w:szCs w:val="48"/>
        </w:rPr>
      </w:pPr>
    </w:p>
    <w:p w14:paraId="18B961F6" w14:textId="77777777" w:rsidR="0036252C" w:rsidRDefault="0036252C">
      <w:pPr>
        <w:jc w:val="center"/>
        <w:rPr>
          <w:b/>
          <w:bCs/>
          <w:sz w:val="40"/>
          <w:szCs w:val="48"/>
        </w:rPr>
      </w:pPr>
    </w:p>
    <w:p w14:paraId="1AEFC9CD" w14:textId="77777777" w:rsidR="0036252C" w:rsidRDefault="0036252C">
      <w:pPr>
        <w:jc w:val="center"/>
        <w:rPr>
          <w:b/>
          <w:bCs/>
          <w:sz w:val="40"/>
          <w:szCs w:val="48"/>
        </w:rPr>
      </w:pPr>
    </w:p>
    <w:p w14:paraId="7C1D701F" w14:textId="77777777" w:rsidR="0036252C" w:rsidRDefault="0036252C">
      <w:pPr>
        <w:jc w:val="center"/>
        <w:rPr>
          <w:b/>
          <w:bCs/>
          <w:sz w:val="40"/>
          <w:szCs w:val="48"/>
        </w:rPr>
      </w:pPr>
    </w:p>
    <w:p w14:paraId="10634D60" w14:textId="77777777" w:rsidR="0036252C" w:rsidRDefault="0036252C">
      <w:pPr>
        <w:jc w:val="center"/>
        <w:rPr>
          <w:b/>
          <w:bCs/>
          <w:sz w:val="40"/>
          <w:szCs w:val="48"/>
        </w:rPr>
      </w:pPr>
    </w:p>
    <w:p w14:paraId="4C9C15F2" w14:textId="77777777" w:rsidR="0036252C" w:rsidRDefault="0036252C">
      <w:pPr>
        <w:rPr>
          <w:b/>
          <w:bCs/>
          <w:sz w:val="40"/>
          <w:szCs w:val="48"/>
        </w:rPr>
      </w:pPr>
    </w:p>
    <w:p w14:paraId="1B02B5FD" w14:textId="77777777" w:rsidR="0036252C" w:rsidRDefault="00000000">
      <w:pPr>
        <w:jc w:val="center"/>
        <w:rPr>
          <w:rFonts w:ascii="黑体" w:eastAsia="黑体" w:hAnsi="黑体" w:hint="eastAsia"/>
          <w:b/>
          <w:bCs/>
          <w:sz w:val="44"/>
          <w:szCs w:val="44"/>
        </w:rPr>
      </w:pPr>
      <w:r>
        <w:rPr>
          <w:rFonts w:ascii="黑体" w:eastAsia="黑体" w:hAnsi="黑体" w:hint="eastAsia"/>
          <w:b/>
          <w:bCs/>
          <w:sz w:val="44"/>
          <w:szCs w:val="44"/>
        </w:rPr>
        <w:t>重庆人文科技学院2</w:t>
      </w:r>
      <w:r>
        <w:rPr>
          <w:rFonts w:ascii="黑体" w:eastAsia="黑体" w:hAnsi="黑体"/>
          <w:b/>
          <w:bCs/>
          <w:sz w:val="44"/>
          <w:szCs w:val="44"/>
        </w:rPr>
        <w:t>025-2026</w:t>
      </w:r>
      <w:r>
        <w:rPr>
          <w:rFonts w:ascii="黑体" w:eastAsia="黑体" w:hAnsi="黑体" w:hint="eastAsia"/>
          <w:b/>
          <w:bCs/>
          <w:sz w:val="44"/>
          <w:szCs w:val="44"/>
        </w:rPr>
        <w:t>学年招聘简章</w:t>
      </w:r>
    </w:p>
    <w:p w14:paraId="520C72EA" w14:textId="77777777" w:rsidR="0036252C" w:rsidRDefault="0036252C">
      <w:pPr>
        <w:ind w:firstLineChars="200" w:firstLine="640"/>
        <w:jc w:val="left"/>
        <w:rPr>
          <w:rFonts w:ascii="仿宋" w:eastAsia="仿宋" w:hAnsi="仿宋" w:cs="仿宋" w:hint="eastAsia"/>
          <w:sz w:val="32"/>
          <w:szCs w:val="32"/>
        </w:rPr>
      </w:pPr>
    </w:p>
    <w:p w14:paraId="42A16A34" w14:textId="77777777" w:rsidR="0036252C" w:rsidRDefault="00000000">
      <w:pPr>
        <w:spacing w:line="600" w:lineRule="exact"/>
        <w:ind w:firstLineChars="200" w:firstLine="643"/>
        <w:jc w:val="left"/>
        <w:rPr>
          <w:rFonts w:ascii="黑体" w:eastAsia="黑体" w:hAnsi="黑体" w:cs="黑体" w:hint="eastAsia"/>
          <w:b/>
          <w:bCs/>
          <w:sz w:val="32"/>
          <w:szCs w:val="32"/>
        </w:rPr>
      </w:pPr>
      <w:r>
        <w:rPr>
          <w:rFonts w:ascii="黑体" w:eastAsia="黑体" w:hAnsi="黑体" w:cs="黑体" w:hint="eastAsia"/>
          <w:b/>
          <w:bCs/>
          <w:sz w:val="32"/>
          <w:szCs w:val="32"/>
        </w:rPr>
        <w:t>一、学校简介</w:t>
      </w:r>
    </w:p>
    <w:p w14:paraId="457415A5" w14:textId="77777777"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重庆人文科技学院肇始于</w:t>
      </w:r>
      <w:r>
        <w:rPr>
          <w:rFonts w:ascii="Times New Roman" w:eastAsia="仿宋" w:hAnsi="Times New Roman" w:cs="Times New Roman"/>
          <w:b/>
          <w:bCs/>
          <w:sz w:val="32"/>
          <w:szCs w:val="32"/>
        </w:rPr>
        <w:t>2000</w:t>
      </w:r>
      <w:r>
        <w:rPr>
          <w:rFonts w:ascii="Times New Roman" w:eastAsia="仿宋" w:hAnsi="Times New Roman" w:cs="Times New Roman"/>
          <w:b/>
          <w:bCs/>
          <w:sz w:val="32"/>
          <w:szCs w:val="32"/>
        </w:rPr>
        <w:t>年</w:t>
      </w:r>
      <w:r>
        <w:rPr>
          <w:rFonts w:ascii="Times New Roman" w:eastAsia="仿宋" w:hAnsi="Times New Roman" w:cs="Times New Roman"/>
          <w:sz w:val="32"/>
          <w:szCs w:val="32"/>
        </w:rPr>
        <w:t>所创办的西南师范大学</w:t>
      </w:r>
      <w:r>
        <w:rPr>
          <w:rFonts w:ascii="Times New Roman" w:eastAsia="仿宋" w:hAnsi="Times New Roman" w:cs="Times New Roman"/>
          <w:b/>
          <w:bCs/>
          <w:sz w:val="32"/>
          <w:szCs w:val="32"/>
        </w:rPr>
        <w:t>行知育才学院</w:t>
      </w:r>
      <w:r>
        <w:rPr>
          <w:rFonts w:ascii="Times New Roman" w:eastAsia="仿宋" w:hAnsi="Times New Roman" w:cs="Times New Roman"/>
          <w:sz w:val="32"/>
          <w:szCs w:val="32"/>
        </w:rPr>
        <w:t>，</w:t>
      </w:r>
      <w:r>
        <w:rPr>
          <w:rFonts w:ascii="Times New Roman" w:eastAsia="仿宋" w:hAnsi="Times New Roman" w:cs="Times New Roman"/>
          <w:b/>
          <w:bCs/>
          <w:sz w:val="32"/>
          <w:szCs w:val="32"/>
        </w:rPr>
        <w:t>2013</w:t>
      </w:r>
      <w:r>
        <w:rPr>
          <w:rFonts w:ascii="Times New Roman" w:eastAsia="仿宋" w:hAnsi="Times New Roman" w:cs="Times New Roman"/>
          <w:b/>
          <w:bCs/>
          <w:sz w:val="32"/>
          <w:szCs w:val="32"/>
        </w:rPr>
        <w:t>年</w:t>
      </w:r>
      <w:r>
        <w:rPr>
          <w:rFonts w:ascii="Times New Roman" w:eastAsia="仿宋" w:hAnsi="Times New Roman" w:cs="Times New Roman"/>
          <w:sz w:val="32"/>
          <w:szCs w:val="32"/>
        </w:rPr>
        <w:t>经教育部批准，转设为一所由重庆市教育委员会主管的普通</w:t>
      </w:r>
      <w:r>
        <w:rPr>
          <w:rFonts w:ascii="Times New Roman" w:eastAsia="仿宋" w:hAnsi="Times New Roman" w:cs="Times New Roman"/>
          <w:b/>
          <w:bCs/>
          <w:sz w:val="32"/>
          <w:szCs w:val="32"/>
        </w:rPr>
        <w:t>本科</w:t>
      </w:r>
      <w:r>
        <w:rPr>
          <w:rFonts w:ascii="Times New Roman" w:eastAsia="仿宋" w:hAnsi="Times New Roman" w:cs="Times New Roman"/>
          <w:sz w:val="32"/>
          <w:szCs w:val="32"/>
        </w:rPr>
        <w:t>高校，</w:t>
      </w:r>
      <w:r>
        <w:rPr>
          <w:rFonts w:ascii="Times New Roman" w:eastAsia="仿宋" w:hAnsi="Times New Roman" w:cs="Times New Roman"/>
          <w:b/>
          <w:bCs/>
          <w:sz w:val="32"/>
          <w:szCs w:val="32"/>
        </w:rPr>
        <w:t>2024</w:t>
      </w:r>
      <w:r>
        <w:rPr>
          <w:rFonts w:ascii="Times New Roman" w:eastAsia="仿宋" w:hAnsi="Times New Roman" w:cs="Times New Roman"/>
          <w:b/>
          <w:bCs/>
          <w:sz w:val="32"/>
          <w:szCs w:val="32"/>
        </w:rPr>
        <w:t>年，学校顺利通过教育部本科教学工作合格评估。学校系全国应用技术型大学战略试点研究高校，亦是重庆市硕士专业学位研究生教育立项建设单位</w:t>
      </w:r>
      <w:r>
        <w:rPr>
          <w:rFonts w:ascii="Times New Roman" w:eastAsia="仿宋" w:hAnsi="Times New Roman" w:cs="Times New Roman"/>
          <w:sz w:val="32"/>
          <w:szCs w:val="32"/>
        </w:rPr>
        <w:t>。</w:t>
      </w:r>
    </w:p>
    <w:p w14:paraId="116F4318" w14:textId="77777777"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学校坐落于</w:t>
      </w:r>
      <w:r>
        <w:rPr>
          <w:rFonts w:ascii="Times New Roman" w:eastAsia="仿宋" w:hAnsi="Times New Roman" w:cs="Times New Roman"/>
          <w:b/>
          <w:bCs/>
          <w:sz w:val="32"/>
          <w:szCs w:val="32"/>
        </w:rPr>
        <w:t>伟大的人民教育家陶行知</w:t>
      </w:r>
      <w:r>
        <w:rPr>
          <w:rFonts w:ascii="Times New Roman" w:eastAsia="仿宋" w:hAnsi="Times New Roman" w:cs="Times New Roman"/>
          <w:sz w:val="32"/>
          <w:szCs w:val="32"/>
        </w:rPr>
        <w:t>先生于抗战时期在重庆的办学之地</w:t>
      </w:r>
      <w:r>
        <w:rPr>
          <w:rFonts w:ascii="Times New Roman" w:eastAsia="仿宋" w:hAnsi="Times New Roman" w:cs="Times New Roman"/>
          <w:sz w:val="32"/>
          <w:szCs w:val="32"/>
        </w:rPr>
        <w:t>——</w:t>
      </w:r>
      <w:r>
        <w:rPr>
          <w:rFonts w:ascii="Times New Roman" w:eastAsia="仿宋" w:hAnsi="Times New Roman" w:cs="Times New Roman"/>
          <w:sz w:val="32"/>
          <w:szCs w:val="32"/>
        </w:rPr>
        <w:t>重庆市合川区草街街道。学校面向全国</w:t>
      </w:r>
      <w:r>
        <w:rPr>
          <w:rFonts w:ascii="Times New Roman" w:eastAsia="仿宋" w:hAnsi="Times New Roman" w:cs="Times New Roman"/>
          <w:sz w:val="32"/>
          <w:szCs w:val="32"/>
        </w:rPr>
        <w:t>24</w:t>
      </w:r>
      <w:r>
        <w:rPr>
          <w:rFonts w:ascii="Times New Roman" w:eastAsia="仿宋" w:hAnsi="Times New Roman" w:cs="Times New Roman"/>
          <w:sz w:val="32"/>
          <w:szCs w:val="32"/>
        </w:rPr>
        <w:t>个省（自治区、直辖市）开展招生工作，现有全日制</w:t>
      </w:r>
      <w:r>
        <w:rPr>
          <w:rFonts w:ascii="Times New Roman" w:eastAsia="仿宋" w:hAnsi="Times New Roman" w:cs="Times New Roman"/>
          <w:b/>
          <w:bCs/>
          <w:sz w:val="32"/>
          <w:szCs w:val="32"/>
        </w:rPr>
        <w:t>在校学生</w:t>
      </w:r>
      <w:r>
        <w:rPr>
          <w:rFonts w:ascii="Times New Roman" w:eastAsia="仿宋" w:hAnsi="Times New Roman" w:cs="Times New Roman"/>
          <w:b/>
          <w:bCs/>
          <w:sz w:val="32"/>
          <w:szCs w:val="32"/>
        </w:rPr>
        <w:t>2.5</w:t>
      </w:r>
      <w:r>
        <w:rPr>
          <w:rFonts w:ascii="Times New Roman" w:eastAsia="仿宋" w:hAnsi="Times New Roman" w:cs="Times New Roman"/>
          <w:b/>
          <w:bCs/>
          <w:sz w:val="32"/>
          <w:szCs w:val="32"/>
        </w:rPr>
        <w:t>万余人</w:t>
      </w:r>
      <w:r>
        <w:rPr>
          <w:rFonts w:ascii="Times New Roman" w:eastAsia="仿宋" w:hAnsi="Times New Roman" w:cs="Times New Roman"/>
          <w:sz w:val="32"/>
          <w:szCs w:val="32"/>
        </w:rPr>
        <w:t>。</w:t>
      </w:r>
    </w:p>
    <w:p w14:paraId="746DB5A0" w14:textId="77777777"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办学</w:t>
      </w:r>
      <w:r>
        <w:rPr>
          <w:rFonts w:ascii="Times New Roman" w:eastAsia="仿宋" w:hAnsi="Times New Roman" w:cs="Times New Roman"/>
          <w:sz w:val="32"/>
          <w:szCs w:val="32"/>
        </w:rPr>
        <w:t>25</w:t>
      </w:r>
      <w:r>
        <w:rPr>
          <w:rFonts w:ascii="Times New Roman" w:eastAsia="仿宋" w:hAnsi="Times New Roman" w:cs="Times New Roman"/>
          <w:sz w:val="32"/>
          <w:szCs w:val="32"/>
        </w:rPr>
        <w:t>年来，学校始终全面贯彻党的教育方针，坚持落实立</w:t>
      </w:r>
      <w:r>
        <w:rPr>
          <w:rFonts w:ascii="Times New Roman" w:eastAsia="仿宋" w:hAnsi="Times New Roman" w:cs="Times New Roman"/>
          <w:sz w:val="32"/>
          <w:szCs w:val="32"/>
        </w:rPr>
        <w:lastRenderedPageBreak/>
        <w:t>德树人根本任务，认真践行陶行知教育思想，坚守</w:t>
      </w:r>
      <w:r>
        <w:rPr>
          <w:rFonts w:ascii="仿宋" w:eastAsia="仿宋" w:hAnsi="仿宋" w:cs="仿宋" w:hint="eastAsia"/>
          <w:b/>
          <w:bCs/>
          <w:sz w:val="32"/>
          <w:szCs w:val="32"/>
        </w:rPr>
        <w:t>“知行合一，服务社会”</w:t>
      </w:r>
      <w:r>
        <w:rPr>
          <w:rFonts w:ascii="仿宋" w:eastAsia="仿宋" w:hAnsi="仿宋" w:cs="仿宋" w:hint="eastAsia"/>
          <w:sz w:val="32"/>
          <w:szCs w:val="32"/>
        </w:rPr>
        <w:t>的办学宗旨，秉持</w:t>
      </w:r>
      <w:r>
        <w:rPr>
          <w:rFonts w:ascii="仿宋" w:eastAsia="仿宋" w:hAnsi="仿宋" w:cs="仿宋" w:hint="eastAsia"/>
          <w:b/>
          <w:bCs/>
          <w:sz w:val="32"/>
          <w:szCs w:val="32"/>
        </w:rPr>
        <w:t>“厚德笃行，求真创造”</w:t>
      </w:r>
      <w:r>
        <w:rPr>
          <w:rFonts w:ascii="仿宋" w:eastAsia="仿宋" w:hAnsi="仿宋" w:cs="仿宋" w:hint="eastAsia"/>
          <w:sz w:val="32"/>
          <w:szCs w:val="32"/>
        </w:rPr>
        <w:t>的校训，大力弘扬</w:t>
      </w:r>
      <w:r>
        <w:rPr>
          <w:rFonts w:ascii="仿宋" w:eastAsia="仿宋" w:hAnsi="仿宋" w:cs="仿宋" w:hint="eastAsia"/>
          <w:b/>
          <w:bCs/>
          <w:sz w:val="32"/>
          <w:szCs w:val="32"/>
        </w:rPr>
        <w:t>“捧着一颗心来，不带半根草去”</w:t>
      </w:r>
      <w:r>
        <w:rPr>
          <w:rFonts w:ascii="仿宋" w:eastAsia="仿宋" w:hAnsi="仿宋" w:cs="仿宋" w:hint="eastAsia"/>
          <w:sz w:val="32"/>
          <w:szCs w:val="32"/>
        </w:rPr>
        <w:t>的大学精神，深入实施</w:t>
      </w:r>
      <w:r>
        <w:rPr>
          <w:rFonts w:ascii="仿宋" w:eastAsia="仿宋" w:hAnsi="仿宋" w:cs="仿宋" w:hint="eastAsia"/>
          <w:b/>
          <w:bCs/>
          <w:sz w:val="32"/>
          <w:szCs w:val="32"/>
        </w:rPr>
        <w:t>“以人为本，质量立校，特色兴校，人才强校”</w:t>
      </w:r>
      <w:r>
        <w:rPr>
          <w:rFonts w:ascii="仿宋" w:eastAsia="仿宋" w:hAnsi="仿宋" w:cs="仿宋" w:hint="eastAsia"/>
          <w:sz w:val="32"/>
          <w:szCs w:val="32"/>
        </w:rPr>
        <w:t>的发展战略，积极把握机遇，奋勇前行，办学实力与社会影响力均得到显著提升。</w:t>
      </w:r>
    </w:p>
    <w:p w14:paraId="2FDDA706" w14:textId="77777777" w:rsidR="0036252C" w:rsidRDefault="00000000">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学校致力于打造一所学科专业优势突出、办学特色鲜明、人才培养水平高、技术研发能力强的全国一流应用型民办大学。学校</w:t>
      </w:r>
      <w:r>
        <w:rPr>
          <w:rFonts w:ascii="Times New Roman" w:eastAsia="仿宋" w:hAnsi="Times New Roman" w:cs="Times New Roman"/>
          <w:sz w:val="32"/>
          <w:szCs w:val="32"/>
        </w:rPr>
        <w:t>现设有</w:t>
      </w:r>
      <w:r>
        <w:rPr>
          <w:rFonts w:ascii="Times New Roman" w:eastAsia="仿宋" w:hAnsi="Times New Roman" w:cs="Times New Roman"/>
          <w:b/>
          <w:bCs/>
          <w:sz w:val="32"/>
          <w:szCs w:val="32"/>
        </w:rPr>
        <w:t>12</w:t>
      </w:r>
      <w:r>
        <w:rPr>
          <w:rFonts w:ascii="Times New Roman" w:eastAsia="仿宋" w:hAnsi="Times New Roman" w:cs="Times New Roman"/>
          <w:b/>
          <w:bCs/>
          <w:sz w:val="32"/>
          <w:szCs w:val="32"/>
        </w:rPr>
        <w:t>个</w:t>
      </w:r>
      <w:r>
        <w:rPr>
          <w:rFonts w:ascii="Times New Roman" w:eastAsia="仿宋" w:hAnsi="Times New Roman" w:cs="Times New Roman"/>
          <w:sz w:val="32"/>
          <w:szCs w:val="32"/>
        </w:rPr>
        <w:t>二级学院，开设</w:t>
      </w:r>
      <w:r>
        <w:rPr>
          <w:rFonts w:ascii="Times New Roman" w:eastAsia="仿宋" w:hAnsi="Times New Roman" w:cs="Times New Roman"/>
          <w:b/>
          <w:bCs/>
          <w:sz w:val="32"/>
          <w:szCs w:val="32"/>
        </w:rPr>
        <w:t>45</w:t>
      </w:r>
      <w:r>
        <w:rPr>
          <w:rFonts w:ascii="Times New Roman" w:eastAsia="仿宋" w:hAnsi="Times New Roman" w:cs="Times New Roman"/>
          <w:b/>
          <w:bCs/>
          <w:sz w:val="32"/>
          <w:szCs w:val="32"/>
        </w:rPr>
        <w:t>个</w:t>
      </w:r>
      <w:r>
        <w:rPr>
          <w:rFonts w:ascii="Times New Roman" w:eastAsia="仿宋" w:hAnsi="Times New Roman" w:cs="Times New Roman"/>
          <w:sz w:val="32"/>
          <w:szCs w:val="32"/>
        </w:rPr>
        <w:t>本科专业，涵盖文学、法学、管理学、经济学、艺术学、教育学、理学、工学和农学</w:t>
      </w:r>
      <w:r>
        <w:rPr>
          <w:rFonts w:ascii="Times New Roman" w:eastAsia="仿宋" w:hAnsi="Times New Roman" w:cs="Times New Roman"/>
          <w:b/>
          <w:bCs/>
          <w:sz w:val="32"/>
          <w:szCs w:val="32"/>
        </w:rPr>
        <w:t>9</w:t>
      </w:r>
      <w:r>
        <w:rPr>
          <w:rFonts w:ascii="Times New Roman" w:eastAsia="仿宋" w:hAnsi="Times New Roman" w:cs="Times New Roman"/>
          <w:b/>
          <w:bCs/>
          <w:sz w:val="32"/>
          <w:szCs w:val="32"/>
        </w:rPr>
        <w:t>大学科门类</w:t>
      </w:r>
      <w:r>
        <w:rPr>
          <w:rFonts w:ascii="Times New Roman" w:eastAsia="仿宋" w:hAnsi="Times New Roman" w:cs="Times New Roman"/>
          <w:sz w:val="32"/>
          <w:szCs w:val="32"/>
        </w:rPr>
        <w:t>。学校教学资源丰富，现有建制实验（训）中心</w:t>
      </w:r>
      <w:r>
        <w:rPr>
          <w:rFonts w:ascii="Times New Roman" w:eastAsia="仿宋" w:hAnsi="Times New Roman" w:cs="Times New Roman"/>
          <w:sz w:val="32"/>
          <w:szCs w:val="32"/>
        </w:rPr>
        <w:t>22</w:t>
      </w:r>
      <w:r>
        <w:rPr>
          <w:rFonts w:ascii="Times New Roman" w:eastAsia="仿宋" w:hAnsi="Times New Roman" w:cs="Times New Roman"/>
          <w:sz w:val="32"/>
          <w:szCs w:val="32"/>
        </w:rPr>
        <w:t>个，各类实验（实训）分室</w:t>
      </w:r>
      <w:r>
        <w:rPr>
          <w:rFonts w:ascii="Times New Roman" w:eastAsia="仿宋" w:hAnsi="Times New Roman" w:cs="Times New Roman"/>
          <w:sz w:val="32"/>
          <w:szCs w:val="32"/>
        </w:rPr>
        <w:t>141</w:t>
      </w:r>
      <w:r>
        <w:rPr>
          <w:rFonts w:ascii="Times New Roman" w:eastAsia="仿宋" w:hAnsi="Times New Roman" w:cs="Times New Roman"/>
          <w:sz w:val="32"/>
          <w:szCs w:val="32"/>
        </w:rPr>
        <w:t>个，校外实践教学基地</w:t>
      </w:r>
      <w:r>
        <w:rPr>
          <w:rFonts w:ascii="Times New Roman" w:eastAsia="仿宋" w:hAnsi="Times New Roman" w:cs="Times New Roman"/>
          <w:sz w:val="32"/>
          <w:szCs w:val="32"/>
        </w:rPr>
        <w:t>302</w:t>
      </w:r>
      <w:r>
        <w:rPr>
          <w:rFonts w:ascii="Times New Roman" w:eastAsia="仿宋" w:hAnsi="Times New Roman" w:cs="Times New Roman"/>
          <w:sz w:val="32"/>
          <w:szCs w:val="32"/>
        </w:rPr>
        <w:t>个。馆藏</w:t>
      </w:r>
      <w:r>
        <w:rPr>
          <w:rFonts w:ascii="Times New Roman" w:eastAsia="仿宋" w:hAnsi="Times New Roman" w:cs="Times New Roman"/>
          <w:b/>
          <w:bCs/>
          <w:sz w:val="32"/>
          <w:szCs w:val="32"/>
        </w:rPr>
        <w:t>纸质图书</w:t>
      </w:r>
      <w:r>
        <w:rPr>
          <w:rFonts w:ascii="Times New Roman" w:eastAsia="仿宋" w:hAnsi="Times New Roman" w:cs="Times New Roman"/>
          <w:b/>
          <w:bCs/>
          <w:sz w:val="32"/>
          <w:szCs w:val="32"/>
        </w:rPr>
        <w:t>257</w:t>
      </w:r>
      <w:r>
        <w:rPr>
          <w:rFonts w:ascii="Times New Roman" w:eastAsia="仿宋" w:hAnsi="Times New Roman" w:cs="Times New Roman"/>
          <w:b/>
          <w:bCs/>
          <w:sz w:val="32"/>
          <w:szCs w:val="32"/>
        </w:rPr>
        <w:t>万余册</w:t>
      </w:r>
      <w:r>
        <w:rPr>
          <w:rFonts w:ascii="Times New Roman" w:eastAsia="仿宋" w:hAnsi="Times New Roman" w:cs="Times New Roman"/>
          <w:sz w:val="32"/>
          <w:szCs w:val="32"/>
        </w:rPr>
        <w:t>，电子图书</w:t>
      </w:r>
      <w:r>
        <w:rPr>
          <w:rFonts w:ascii="Times New Roman" w:eastAsia="仿宋" w:hAnsi="Times New Roman" w:cs="Times New Roman"/>
          <w:sz w:val="32"/>
          <w:szCs w:val="32"/>
        </w:rPr>
        <w:t>152</w:t>
      </w:r>
      <w:r>
        <w:rPr>
          <w:rFonts w:ascii="Times New Roman" w:eastAsia="仿宋" w:hAnsi="Times New Roman" w:cs="Times New Roman"/>
          <w:sz w:val="32"/>
          <w:szCs w:val="32"/>
        </w:rPr>
        <w:t>万册，中外文献数据库</w:t>
      </w:r>
      <w:r>
        <w:rPr>
          <w:rFonts w:ascii="Times New Roman" w:eastAsia="仿宋" w:hAnsi="Times New Roman" w:cs="Times New Roman"/>
          <w:sz w:val="32"/>
          <w:szCs w:val="32"/>
        </w:rPr>
        <w:t>38</w:t>
      </w:r>
      <w:r>
        <w:rPr>
          <w:rFonts w:ascii="Times New Roman" w:eastAsia="仿宋" w:hAnsi="Times New Roman" w:cs="Times New Roman"/>
          <w:sz w:val="32"/>
          <w:szCs w:val="32"/>
        </w:rPr>
        <w:t>个。</w:t>
      </w:r>
      <w:r>
        <w:rPr>
          <w:rFonts w:ascii="Times New Roman" w:eastAsia="仿宋" w:hAnsi="Times New Roman" w:cs="Times New Roman"/>
          <w:b/>
          <w:bCs/>
          <w:sz w:val="32"/>
          <w:szCs w:val="32"/>
        </w:rPr>
        <w:t>学校现有国家级一流本科课程</w:t>
      </w:r>
      <w:r>
        <w:rPr>
          <w:rFonts w:ascii="Times New Roman" w:eastAsia="仿宋" w:hAnsi="Times New Roman" w:cs="Times New Roman"/>
          <w:b/>
          <w:bCs/>
          <w:sz w:val="32"/>
          <w:szCs w:val="32"/>
        </w:rPr>
        <w:t>2</w:t>
      </w:r>
      <w:r>
        <w:rPr>
          <w:rFonts w:ascii="Times New Roman" w:eastAsia="仿宋" w:hAnsi="Times New Roman" w:cs="Times New Roman"/>
          <w:b/>
          <w:bCs/>
          <w:sz w:val="32"/>
          <w:szCs w:val="32"/>
        </w:rPr>
        <w:t>门</w:t>
      </w:r>
      <w:r>
        <w:rPr>
          <w:rFonts w:ascii="Times New Roman" w:eastAsia="仿宋" w:hAnsi="Times New Roman" w:cs="Times New Roman"/>
          <w:sz w:val="32"/>
          <w:szCs w:val="32"/>
        </w:rPr>
        <w:t>、重庆市高等学校市级重点学科</w:t>
      </w:r>
      <w:r>
        <w:rPr>
          <w:rFonts w:ascii="Times New Roman" w:eastAsia="仿宋" w:hAnsi="Times New Roman" w:cs="Times New Roman"/>
          <w:sz w:val="32"/>
          <w:szCs w:val="32"/>
        </w:rPr>
        <w:t>1</w:t>
      </w:r>
      <w:r>
        <w:rPr>
          <w:rFonts w:ascii="Times New Roman" w:eastAsia="仿宋" w:hAnsi="Times New Roman" w:cs="Times New Roman"/>
          <w:sz w:val="32"/>
          <w:szCs w:val="32"/>
        </w:rPr>
        <w:t>个、重点培育学科</w:t>
      </w:r>
      <w:r>
        <w:rPr>
          <w:rFonts w:ascii="Times New Roman" w:eastAsia="仿宋" w:hAnsi="Times New Roman" w:cs="Times New Roman"/>
          <w:sz w:val="32"/>
          <w:szCs w:val="32"/>
        </w:rPr>
        <w:t>1</w:t>
      </w:r>
      <w:r>
        <w:rPr>
          <w:rFonts w:ascii="Times New Roman" w:eastAsia="仿宋" w:hAnsi="Times New Roman" w:cs="Times New Roman"/>
          <w:sz w:val="32"/>
          <w:szCs w:val="32"/>
        </w:rPr>
        <w:t>个、重庆市一流专业</w:t>
      </w:r>
      <w:r>
        <w:rPr>
          <w:rFonts w:ascii="Times New Roman" w:eastAsia="仿宋" w:hAnsi="Times New Roman" w:cs="Times New Roman"/>
          <w:sz w:val="32"/>
          <w:szCs w:val="32"/>
        </w:rPr>
        <w:t>3</w:t>
      </w:r>
      <w:r>
        <w:rPr>
          <w:rFonts w:ascii="Times New Roman" w:eastAsia="仿宋" w:hAnsi="Times New Roman" w:cs="Times New Roman"/>
          <w:sz w:val="32"/>
          <w:szCs w:val="32"/>
        </w:rPr>
        <w:t>个、重庆市特色专业</w:t>
      </w:r>
      <w:r>
        <w:rPr>
          <w:rFonts w:ascii="Times New Roman" w:eastAsia="仿宋" w:hAnsi="Times New Roman" w:cs="Times New Roman"/>
          <w:sz w:val="32"/>
          <w:szCs w:val="32"/>
        </w:rPr>
        <w:t>4</w:t>
      </w:r>
      <w:r>
        <w:rPr>
          <w:rFonts w:ascii="Times New Roman" w:eastAsia="仿宋" w:hAnsi="Times New Roman" w:cs="Times New Roman"/>
          <w:sz w:val="32"/>
          <w:szCs w:val="32"/>
        </w:rPr>
        <w:t>个、重庆市产教融合优势特色专业群（培育）</w:t>
      </w:r>
      <w:r>
        <w:rPr>
          <w:rFonts w:ascii="Times New Roman" w:eastAsia="仿宋" w:hAnsi="Times New Roman" w:cs="Times New Roman"/>
          <w:sz w:val="32"/>
          <w:szCs w:val="32"/>
        </w:rPr>
        <w:t>1</w:t>
      </w:r>
      <w:r>
        <w:rPr>
          <w:rFonts w:ascii="Times New Roman" w:eastAsia="仿宋" w:hAnsi="Times New Roman" w:cs="Times New Roman"/>
          <w:sz w:val="32"/>
          <w:szCs w:val="32"/>
        </w:rPr>
        <w:t>个、重庆市产教融合虚实一体化实践教学平台</w:t>
      </w:r>
      <w:r>
        <w:rPr>
          <w:rFonts w:ascii="Times New Roman" w:eastAsia="仿宋" w:hAnsi="Times New Roman" w:cs="Times New Roman"/>
          <w:sz w:val="32"/>
          <w:szCs w:val="32"/>
        </w:rPr>
        <w:t>1</w:t>
      </w:r>
      <w:r>
        <w:rPr>
          <w:rFonts w:ascii="Times New Roman" w:eastAsia="仿宋" w:hAnsi="Times New Roman" w:cs="Times New Roman"/>
          <w:sz w:val="32"/>
          <w:szCs w:val="32"/>
        </w:rPr>
        <w:t>个、重庆市高校课程思政示范建设课程</w:t>
      </w:r>
      <w:r>
        <w:rPr>
          <w:rFonts w:ascii="Times New Roman" w:eastAsia="仿宋" w:hAnsi="Times New Roman" w:cs="Times New Roman"/>
          <w:sz w:val="32"/>
          <w:szCs w:val="32"/>
        </w:rPr>
        <w:t>11</w:t>
      </w:r>
      <w:r>
        <w:rPr>
          <w:rFonts w:ascii="Times New Roman" w:eastAsia="仿宋" w:hAnsi="Times New Roman" w:cs="Times New Roman"/>
          <w:sz w:val="32"/>
          <w:szCs w:val="32"/>
        </w:rPr>
        <w:t>门、重庆市一流课程和精品在线开放课程</w:t>
      </w:r>
      <w:r>
        <w:rPr>
          <w:rFonts w:ascii="Times New Roman" w:eastAsia="仿宋" w:hAnsi="Times New Roman" w:cs="Times New Roman"/>
          <w:sz w:val="32"/>
          <w:szCs w:val="32"/>
        </w:rPr>
        <w:t>45</w:t>
      </w:r>
      <w:r>
        <w:rPr>
          <w:rFonts w:ascii="Times New Roman" w:eastAsia="仿宋" w:hAnsi="Times New Roman" w:cs="Times New Roman"/>
          <w:sz w:val="32"/>
          <w:szCs w:val="32"/>
        </w:rPr>
        <w:t>门、重庆市</w:t>
      </w:r>
      <w:r>
        <w:rPr>
          <w:rFonts w:ascii="仿宋" w:eastAsia="仿宋" w:hAnsi="仿宋" w:cs="仿宋" w:hint="eastAsia"/>
          <w:sz w:val="32"/>
          <w:szCs w:val="32"/>
        </w:rPr>
        <w:t>“人工智能 + ”</w:t>
      </w:r>
      <w:r>
        <w:rPr>
          <w:rFonts w:ascii="Times New Roman" w:eastAsia="仿宋" w:hAnsi="Times New Roman" w:cs="Times New Roman"/>
          <w:sz w:val="32"/>
          <w:szCs w:val="32"/>
        </w:rPr>
        <w:t>重点课程</w:t>
      </w:r>
      <w:r>
        <w:rPr>
          <w:rFonts w:ascii="Times New Roman" w:eastAsia="仿宋" w:hAnsi="Times New Roman" w:cs="Times New Roman"/>
          <w:sz w:val="32"/>
          <w:szCs w:val="32"/>
        </w:rPr>
        <w:t>1</w:t>
      </w:r>
      <w:r>
        <w:rPr>
          <w:rFonts w:ascii="Times New Roman" w:eastAsia="仿宋" w:hAnsi="Times New Roman" w:cs="Times New Roman"/>
          <w:sz w:val="32"/>
          <w:szCs w:val="32"/>
        </w:rPr>
        <w:t>门。</w:t>
      </w:r>
      <w:r>
        <w:rPr>
          <w:rFonts w:ascii="Times New Roman" w:eastAsia="仿宋" w:hAnsi="Times New Roman" w:cs="Times New Roman"/>
          <w:b/>
          <w:bCs/>
          <w:sz w:val="32"/>
          <w:szCs w:val="32"/>
        </w:rPr>
        <w:t>学前教育、音乐学等七个专业顺利通过教育部普通高等学校师范类专业第二级认证</w:t>
      </w:r>
      <w:r>
        <w:rPr>
          <w:rFonts w:ascii="Times New Roman" w:eastAsia="仿宋" w:hAnsi="Times New Roman" w:cs="Times New Roman"/>
          <w:sz w:val="32"/>
          <w:szCs w:val="32"/>
        </w:rPr>
        <w:t>。</w:t>
      </w:r>
    </w:p>
    <w:p w14:paraId="655D5A3C" w14:textId="77777777" w:rsidR="0036252C" w:rsidRDefault="00000000">
      <w:pPr>
        <w:spacing w:line="600" w:lineRule="exact"/>
        <w:ind w:firstLineChars="200" w:firstLine="643"/>
        <w:rPr>
          <w:rFonts w:ascii="Times New Roman" w:eastAsia="仿宋" w:hAnsi="Times New Roman" w:cs="Times New Roman"/>
          <w:sz w:val="32"/>
          <w:szCs w:val="32"/>
        </w:rPr>
      </w:pPr>
      <w:r>
        <w:rPr>
          <w:rFonts w:ascii="Times New Roman" w:eastAsia="仿宋" w:hAnsi="Times New Roman" w:cs="Times New Roman"/>
          <w:b/>
          <w:bCs/>
          <w:sz w:val="32"/>
          <w:szCs w:val="32"/>
        </w:rPr>
        <w:t>学校大力实施科研强校战略，强化有组织科研。</w:t>
      </w:r>
      <w:r>
        <w:rPr>
          <w:rFonts w:ascii="Times New Roman" w:eastAsia="仿宋" w:hAnsi="Times New Roman" w:cs="Times New Roman"/>
          <w:sz w:val="32"/>
          <w:szCs w:val="32"/>
        </w:rPr>
        <w:t>现有市级科研平台</w:t>
      </w:r>
      <w:r>
        <w:rPr>
          <w:rFonts w:ascii="Times New Roman" w:eastAsia="仿宋" w:hAnsi="Times New Roman" w:cs="Times New Roman"/>
          <w:sz w:val="32"/>
          <w:szCs w:val="32"/>
        </w:rPr>
        <w:t>2</w:t>
      </w:r>
      <w:r>
        <w:rPr>
          <w:rFonts w:ascii="Times New Roman" w:eastAsia="仿宋" w:hAnsi="Times New Roman" w:cs="Times New Roman"/>
          <w:sz w:val="32"/>
          <w:szCs w:val="32"/>
        </w:rPr>
        <w:t>个、市级教育科研实验基地</w:t>
      </w:r>
      <w:r>
        <w:rPr>
          <w:rFonts w:ascii="Times New Roman" w:eastAsia="仿宋" w:hAnsi="Times New Roman" w:cs="Times New Roman"/>
          <w:sz w:val="32"/>
          <w:szCs w:val="32"/>
        </w:rPr>
        <w:t>2</w:t>
      </w:r>
      <w:r>
        <w:rPr>
          <w:rFonts w:ascii="Times New Roman" w:eastAsia="仿宋" w:hAnsi="Times New Roman" w:cs="Times New Roman"/>
          <w:sz w:val="32"/>
          <w:szCs w:val="32"/>
        </w:rPr>
        <w:t>个、市级科普基地</w:t>
      </w:r>
      <w:r>
        <w:rPr>
          <w:rFonts w:ascii="Times New Roman" w:eastAsia="仿宋" w:hAnsi="Times New Roman" w:cs="Times New Roman"/>
          <w:sz w:val="32"/>
          <w:szCs w:val="32"/>
        </w:rPr>
        <w:t>1</w:t>
      </w:r>
      <w:r>
        <w:rPr>
          <w:rFonts w:ascii="Times New Roman" w:eastAsia="仿宋" w:hAnsi="Times New Roman" w:cs="Times New Roman"/>
          <w:sz w:val="32"/>
          <w:szCs w:val="32"/>
        </w:rPr>
        <w:t>个、合川区重点实验室</w:t>
      </w:r>
      <w:r>
        <w:rPr>
          <w:rFonts w:ascii="Times New Roman" w:eastAsia="仿宋" w:hAnsi="Times New Roman" w:cs="Times New Roman"/>
          <w:sz w:val="32"/>
          <w:szCs w:val="32"/>
        </w:rPr>
        <w:t>1</w:t>
      </w:r>
      <w:r>
        <w:rPr>
          <w:rFonts w:ascii="Times New Roman" w:eastAsia="仿宋" w:hAnsi="Times New Roman" w:cs="Times New Roman"/>
          <w:sz w:val="32"/>
          <w:szCs w:val="32"/>
        </w:rPr>
        <w:t>个、合川区技术创新中心</w:t>
      </w:r>
      <w:r>
        <w:rPr>
          <w:rFonts w:ascii="Times New Roman" w:eastAsia="仿宋" w:hAnsi="Times New Roman" w:cs="Times New Roman"/>
          <w:sz w:val="32"/>
          <w:szCs w:val="32"/>
        </w:rPr>
        <w:t>3</w:t>
      </w:r>
      <w:r>
        <w:rPr>
          <w:rFonts w:ascii="Times New Roman" w:eastAsia="仿宋" w:hAnsi="Times New Roman" w:cs="Times New Roman"/>
          <w:sz w:val="32"/>
          <w:szCs w:val="32"/>
        </w:rPr>
        <w:t>个、合川区人文</w:t>
      </w:r>
      <w:r>
        <w:rPr>
          <w:rFonts w:ascii="Times New Roman" w:eastAsia="仿宋" w:hAnsi="Times New Roman" w:cs="Times New Roman"/>
          <w:sz w:val="32"/>
          <w:szCs w:val="32"/>
        </w:rPr>
        <w:lastRenderedPageBreak/>
        <w:t>社科研究基地</w:t>
      </w:r>
      <w:r>
        <w:rPr>
          <w:rFonts w:ascii="Times New Roman" w:eastAsia="仿宋" w:hAnsi="Times New Roman" w:cs="Times New Roman"/>
          <w:sz w:val="32"/>
          <w:szCs w:val="32"/>
        </w:rPr>
        <w:t>3</w:t>
      </w:r>
      <w:r>
        <w:rPr>
          <w:rFonts w:ascii="Times New Roman" w:eastAsia="仿宋" w:hAnsi="Times New Roman" w:cs="Times New Roman"/>
          <w:sz w:val="32"/>
          <w:szCs w:val="32"/>
        </w:rPr>
        <w:t>个、区级科普基地</w:t>
      </w:r>
      <w:r>
        <w:rPr>
          <w:rFonts w:ascii="Times New Roman" w:eastAsia="仿宋" w:hAnsi="Times New Roman" w:cs="Times New Roman"/>
          <w:sz w:val="32"/>
          <w:szCs w:val="32"/>
        </w:rPr>
        <w:t>3</w:t>
      </w:r>
      <w:r>
        <w:rPr>
          <w:rFonts w:ascii="Times New Roman" w:eastAsia="仿宋" w:hAnsi="Times New Roman" w:cs="Times New Roman"/>
          <w:sz w:val="32"/>
          <w:szCs w:val="32"/>
        </w:rPr>
        <w:t>个，校级重点实验室（研究基地）</w:t>
      </w:r>
      <w:r>
        <w:rPr>
          <w:rFonts w:ascii="Times New Roman" w:eastAsia="仿宋" w:hAnsi="Times New Roman" w:cs="Times New Roman"/>
          <w:sz w:val="32"/>
          <w:szCs w:val="32"/>
        </w:rPr>
        <w:t>2</w:t>
      </w:r>
      <w:r>
        <w:rPr>
          <w:rFonts w:ascii="Times New Roman" w:eastAsia="仿宋" w:hAnsi="Times New Roman" w:cs="Times New Roman"/>
          <w:sz w:val="32"/>
          <w:szCs w:val="32"/>
        </w:rPr>
        <w:t>个；先后承担国家艺术基金项目</w:t>
      </w:r>
      <w:r>
        <w:rPr>
          <w:rFonts w:ascii="Times New Roman" w:eastAsia="仿宋" w:hAnsi="Times New Roman" w:cs="Times New Roman"/>
          <w:sz w:val="32"/>
          <w:szCs w:val="32"/>
        </w:rPr>
        <w:t>2</w:t>
      </w:r>
      <w:r>
        <w:rPr>
          <w:rFonts w:ascii="Times New Roman" w:eastAsia="仿宋" w:hAnsi="Times New Roman" w:cs="Times New Roman"/>
          <w:sz w:val="32"/>
          <w:szCs w:val="32"/>
        </w:rPr>
        <w:t>项，省部级科研项目</w:t>
      </w:r>
      <w:r>
        <w:rPr>
          <w:rFonts w:ascii="Times New Roman" w:eastAsia="仿宋" w:hAnsi="Times New Roman" w:cs="Times New Roman"/>
          <w:sz w:val="32"/>
          <w:szCs w:val="32"/>
        </w:rPr>
        <w:t>210</w:t>
      </w:r>
      <w:r>
        <w:rPr>
          <w:rFonts w:ascii="Times New Roman" w:eastAsia="仿宋" w:hAnsi="Times New Roman" w:cs="Times New Roman"/>
          <w:sz w:val="32"/>
          <w:szCs w:val="32"/>
        </w:rPr>
        <w:t>余项、教育教学改革研究项目</w:t>
      </w:r>
      <w:r>
        <w:rPr>
          <w:rFonts w:ascii="Times New Roman" w:eastAsia="仿宋" w:hAnsi="Times New Roman" w:cs="Times New Roman"/>
          <w:sz w:val="32"/>
          <w:szCs w:val="32"/>
        </w:rPr>
        <w:t>170</w:t>
      </w:r>
      <w:r>
        <w:rPr>
          <w:rFonts w:ascii="Times New Roman" w:eastAsia="仿宋" w:hAnsi="Times New Roman" w:cs="Times New Roman"/>
          <w:sz w:val="32"/>
          <w:szCs w:val="32"/>
        </w:rPr>
        <w:t>余项。学校设有</w:t>
      </w:r>
      <w:r>
        <w:rPr>
          <w:rFonts w:ascii="Times New Roman" w:eastAsia="仿宋" w:hAnsi="Times New Roman" w:cs="Times New Roman"/>
          <w:b/>
          <w:bCs/>
          <w:sz w:val="32"/>
          <w:szCs w:val="32"/>
        </w:rPr>
        <w:t>重庆市欧美同学会海归博士工作站。</w:t>
      </w:r>
    </w:p>
    <w:p w14:paraId="495B8D75" w14:textId="77777777" w:rsidR="0036252C" w:rsidRDefault="00000000">
      <w:pPr>
        <w:spacing w:line="600" w:lineRule="exact"/>
        <w:ind w:firstLineChars="200" w:firstLine="643"/>
        <w:rPr>
          <w:rFonts w:ascii="Times New Roman" w:eastAsia="仿宋" w:hAnsi="Times New Roman" w:cs="Times New Roman"/>
          <w:sz w:val="32"/>
          <w:szCs w:val="32"/>
        </w:rPr>
      </w:pPr>
      <w:r>
        <w:rPr>
          <w:rFonts w:ascii="仿宋" w:eastAsia="仿宋" w:hAnsi="仿宋" w:cs="仿宋" w:hint="eastAsia"/>
          <w:b/>
          <w:bCs/>
          <w:sz w:val="32"/>
          <w:szCs w:val="32"/>
        </w:rPr>
        <w:t>学校坚持“五育”并举，促进学生全面发展。</w:t>
      </w:r>
      <w:r>
        <w:rPr>
          <w:rFonts w:ascii="仿宋" w:eastAsia="仿宋" w:hAnsi="仿宋" w:cs="仿宋" w:hint="eastAsia"/>
          <w:sz w:val="32"/>
          <w:szCs w:val="32"/>
        </w:rPr>
        <w:t>近三年，学校师生在全国普通高等学校音乐教育专业教师基本功展示、全国大学生艺术展演活动、全国大学生广告艺术大赛、“挑战杯”中国大学生创业计划竞赛、计算机设计大赛、蓝桥杯全国软件和信息技术</w:t>
      </w:r>
      <w:r>
        <w:rPr>
          <w:rFonts w:ascii="Times New Roman" w:eastAsia="仿宋" w:hAnsi="Times New Roman" w:cs="Times New Roman"/>
          <w:sz w:val="32"/>
          <w:szCs w:val="32"/>
        </w:rPr>
        <w:t>人才大赛等</w:t>
      </w:r>
      <w:r>
        <w:rPr>
          <w:rFonts w:ascii="Times New Roman" w:eastAsia="仿宋" w:hAnsi="Times New Roman" w:cs="Times New Roman"/>
          <w:b/>
          <w:bCs/>
          <w:sz w:val="32"/>
          <w:szCs w:val="32"/>
        </w:rPr>
        <w:t>全国性大赛中获奖达</w:t>
      </w:r>
      <w:r>
        <w:rPr>
          <w:rFonts w:ascii="Times New Roman" w:eastAsia="仿宋" w:hAnsi="Times New Roman" w:cs="Times New Roman"/>
          <w:b/>
          <w:bCs/>
          <w:sz w:val="32"/>
          <w:szCs w:val="32"/>
        </w:rPr>
        <w:t>320</w:t>
      </w:r>
      <w:r>
        <w:rPr>
          <w:rFonts w:ascii="Times New Roman" w:eastAsia="仿宋" w:hAnsi="Times New Roman" w:cs="Times New Roman"/>
          <w:b/>
          <w:bCs/>
          <w:sz w:val="32"/>
          <w:szCs w:val="32"/>
        </w:rPr>
        <w:t>余人次</w:t>
      </w:r>
      <w:r>
        <w:rPr>
          <w:rFonts w:ascii="Times New Roman" w:eastAsia="仿宋" w:hAnsi="Times New Roman" w:cs="Times New Roman"/>
          <w:sz w:val="32"/>
          <w:szCs w:val="32"/>
        </w:rPr>
        <w:t>，在全国大学生物流仿真设计大赛西南赛区、全国大学生工程训练综合能力竞赛、大学生数学建模竞赛重庆赛区等区域性比赛中获得</w:t>
      </w:r>
      <w:r>
        <w:rPr>
          <w:rFonts w:ascii="Times New Roman" w:eastAsia="仿宋" w:hAnsi="Times New Roman" w:cs="Times New Roman"/>
          <w:b/>
          <w:bCs/>
          <w:sz w:val="32"/>
          <w:szCs w:val="32"/>
        </w:rPr>
        <w:t>市级以上奖项近</w:t>
      </w:r>
      <w:r>
        <w:rPr>
          <w:rFonts w:ascii="Times New Roman" w:eastAsia="仿宋" w:hAnsi="Times New Roman" w:cs="Times New Roman"/>
          <w:b/>
          <w:bCs/>
          <w:sz w:val="32"/>
          <w:szCs w:val="32"/>
        </w:rPr>
        <w:t>1650</w:t>
      </w:r>
      <w:r>
        <w:rPr>
          <w:rFonts w:ascii="Times New Roman" w:eastAsia="仿宋" w:hAnsi="Times New Roman" w:cs="Times New Roman"/>
          <w:b/>
          <w:bCs/>
          <w:sz w:val="32"/>
          <w:szCs w:val="32"/>
        </w:rPr>
        <w:t>余人次</w:t>
      </w:r>
      <w:r>
        <w:rPr>
          <w:rFonts w:ascii="Times New Roman" w:eastAsia="仿宋" w:hAnsi="Times New Roman" w:cs="Times New Roman"/>
          <w:sz w:val="32"/>
          <w:szCs w:val="32"/>
        </w:rPr>
        <w:t>。</w:t>
      </w:r>
      <w:r>
        <w:rPr>
          <w:rFonts w:ascii="仿宋" w:eastAsia="仿宋" w:hAnsi="仿宋" w:cs="仿宋" w:hint="eastAsia"/>
          <w:sz w:val="32"/>
          <w:szCs w:val="32"/>
        </w:rPr>
        <w:t>2</w:t>
      </w:r>
      <w:r>
        <w:rPr>
          <w:rFonts w:ascii="仿宋" w:eastAsia="仿宋" w:hAnsi="仿宋" w:cs="仿宋" w:hint="eastAsia"/>
          <w:b/>
          <w:bCs/>
          <w:sz w:val="32"/>
          <w:szCs w:val="32"/>
        </w:rPr>
        <w:t>名学生荣获“全国优秀共青团员”荣誉称号</w:t>
      </w:r>
      <w:r>
        <w:rPr>
          <w:rFonts w:ascii="Times New Roman" w:eastAsia="仿宋" w:hAnsi="Times New Roman" w:cs="Times New Roman"/>
          <w:sz w:val="32"/>
          <w:szCs w:val="32"/>
        </w:rPr>
        <w:t>。学校自编自导自演的原创话剧《毕业季》，作为重庆市唯一入围中国第四届校园戏剧节的作品，荣获</w:t>
      </w:r>
      <w:r>
        <w:rPr>
          <w:rFonts w:ascii="仿宋" w:eastAsia="仿宋" w:hAnsi="仿宋" w:cs="仿宋" w:hint="eastAsia"/>
          <w:sz w:val="32"/>
          <w:szCs w:val="32"/>
        </w:rPr>
        <w:t>“中国戏剧奖·校园戏剧奖”</w:t>
      </w:r>
      <w:r>
        <w:rPr>
          <w:rFonts w:ascii="Times New Roman" w:eastAsia="仿宋" w:hAnsi="Times New Roman" w:cs="Times New Roman"/>
          <w:sz w:val="32"/>
          <w:szCs w:val="32"/>
        </w:rPr>
        <w:t>中的</w:t>
      </w:r>
      <w:r>
        <w:rPr>
          <w:rFonts w:ascii="仿宋" w:eastAsia="仿宋" w:hAnsi="仿宋" w:cs="仿宋" w:hint="eastAsia"/>
          <w:sz w:val="32"/>
          <w:szCs w:val="32"/>
        </w:rPr>
        <w:t>“优秀剧目奖”</w:t>
      </w:r>
      <w:r>
        <w:rPr>
          <w:rFonts w:ascii="Times New Roman" w:eastAsia="仿宋" w:hAnsi="Times New Roman" w:cs="Times New Roman"/>
          <w:sz w:val="32"/>
          <w:szCs w:val="32"/>
        </w:rPr>
        <w:t>。学校代表重庆市在第十届、第十一届、第十二届</w:t>
      </w:r>
      <w:r>
        <w:rPr>
          <w:rFonts w:ascii="Times New Roman" w:eastAsia="仿宋" w:hAnsi="Times New Roman" w:cs="Times New Roman"/>
          <w:b/>
          <w:bCs/>
          <w:sz w:val="32"/>
          <w:szCs w:val="32"/>
        </w:rPr>
        <w:t>全国少数民族传统体育运动会上斩获</w:t>
      </w:r>
      <w:r>
        <w:rPr>
          <w:rFonts w:ascii="Times New Roman" w:eastAsia="仿宋" w:hAnsi="Times New Roman" w:cs="Times New Roman"/>
          <w:b/>
          <w:bCs/>
          <w:sz w:val="32"/>
          <w:szCs w:val="32"/>
        </w:rPr>
        <w:t>5</w:t>
      </w:r>
      <w:r>
        <w:rPr>
          <w:rFonts w:ascii="Times New Roman" w:eastAsia="仿宋" w:hAnsi="Times New Roman" w:cs="Times New Roman"/>
          <w:b/>
          <w:bCs/>
          <w:sz w:val="32"/>
          <w:szCs w:val="32"/>
        </w:rPr>
        <w:t>枚金牌</w:t>
      </w:r>
      <w:r>
        <w:rPr>
          <w:rFonts w:ascii="Times New Roman" w:eastAsia="仿宋" w:hAnsi="Times New Roman" w:cs="Times New Roman"/>
          <w:sz w:val="32"/>
          <w:szCs w:val="32"/>
        </w:rPr>
        <w:t>。</w:t>
      </w:r>
    </w:p>
    <w:p w14:paraId="584E9D4A" w14:textId="77777777"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建校以来，学校为国家经济建设和社会发展输送了</w:t>
      </w:r>
      <w:r>
        <w:rPr>
          <w:rFonts w:ascii="Times New Roman" w:eastAsia="仿宋" w:hAnsi="Times New Roman" w:cs="Times New Roman"/>
          <w:b/>
          <w:bCs/>
          <w:sz w:val="32"/>
          <w:szCs w:val="32"/>
        </w:rPr>
        <w:t>9</w:t>
      </w:r>
      <w:r>
        <w:rPr>
          <w:rFonts w:ascii="Times New Roman" w:eastAsia="仿宋" w:hAnsi="Times New Roman" w:cs="Times New Roman"/>
          <w:b/>
          <w:bCs/>
          <w:sz w:val="32"/>
          <w:szCs w:val="32"/>
        </w:rPr>
        <w:t>万</w:t>
      </w:r>
      <w:r>
        <w:rPr>
          <w:rFonts w:ascii="Times New Roman" w:eastAsia="仿宋" w:hAnsi="Times New Roman" w:cs="Times New Roman"/>
          <w:sz w:val="32"/>
          <w:szCs w:val="32"/>
        </w:rPr>
        <w:t>多名优秀人才，有近</w:t>
      </w:r>
      <w:r>
        <w:rPr>
          <w:rFonts w:ascii="Times New Roman" w:eastAsia="仿宋" w:hAnsi="Times New Roman" w:cs="Times New Roman"/>
          <w:sz w:val="32"/>
          <w:szCs w:val="32"/>
        </w:rPr>
        <w:t>3000</w:t>
      </w:r>
      <w:r>
        <w:rPr>
          <w:rFonts w:ascii="Times New Roman" w:eastAsia="仿宋" w:hAnsi="Times New Roman" w:cs="Times New Roman"/>
          <w:sz w:val="32"/>
          <w:szCs w:val="32"/>
        </w:rPr>
        <w:t>名学生被浙江大学、复旦大学、北京航空航天大学、北京师范大学、吉林大学、四川大学、重庆大学、西南大学、中国政法大学、中国传媒大学、香港理工大学、澳大利亚墨尔本大学、英国曼彻斯特大学、美国东北大学等国内外著名高校录取为硕士研究生。</w:t>
      </w:r>
      <w:r>
        <w:rPr>
          <w:rFonts w:ascii="Times New Roman" w:eastAsia="仿宋" w:hAnsi="Times New Roman" w:cs="Times New Roman"/>
          <w:b/>
          <w:bCs/>
          <w:sz w:val="32"/>
          <w:szCs w:val="32"/>
        </w:rPr>
        <w:t>2025</w:t>
      </w:r>
      <w:r>
        <w:rPr>
          <w:rFonts w:ascii="Times New Roman" w:eastAsia="仿宋" w:hAnsi="Times New Roman" w:cs="Times New Roman"/>
          <w:b/>
          <w:bCs/>
          <w:sz w:val="32"/>
          <w:szCs w:val="32"/>
        </w:rPr>
        <w:t>届毕业生考研录取超</w:t>
      </w:r>
      <w:r>
        <w:rPr>
          <w:rFonts w:ascii="Times New Roman" w:eastAsia="仿宋" w:hAnsi="Times New Roman" w:cs="Times New Roman"/>
          <w:b/>
          <w:bCs/>
          <w:sz w:val="32"/>
          <w:szCs w:val="32"/>
        </w:rPr>
        <w:t>300</w:t>
      </w:r>
      <w:r>
        <w:rPr>
          <w:rFonts w:ascii="Times New Roman" w:eastAsia="仿宋" w:hAnsi="Times New Roman" w:cs="Times New Roman"/>
          <w:b/>
          <w:bCs/>
          <w:sz w:val="32"/>
          <w:szCs w:val="32"/>
        </w:rPr>
        <w:t>人，录取率再创新高。学校培养了以</w:t>
      </w:r>
      <w:r>
        <w:rPr>
          <w:rFonts w:ascii="仿宋" w:eastAsia="仿宋" w:hAnsi="仿宋" w:cs="仿宋" w:hint="eastAsia"/>
          <w:b/>
          <w:bCs/>
          <w:sz w:val="32"/>
          <w:szCs w:val="32"/>
        </w:rPr>
        <w:t>“重庆市道德模范”谭祥宗，“贵州省</w:t>
      </w:r>
      <w:r>
        <w:rPr>
          <w:rFonts w:ascii="仿宋" w:eastAsia="仿宋" w:hAnsi="仿宋" w:cs="仿宋" w:hint="eastAsia"/>
          <w:b/>
          <w:bCs/>
          <w:sz w:val="32"/>
          <w:szCs w:val="32"/>
        </w:rPr>
        <w:lastRenderedPageBreak/>
        <w:t>道德模范”杨明，全国脱贫攻坚先进个人徐俊，中国十佳时装设计师浦思</w:t>
      </w:r>
      <w:r>
        <w:rPr>
          <w:rFonts w:ascii="仿宋" w:eastAsia="仿宋" w:hAnsi="仿宋" w:cs="仿宋" w:hint="eastAsia"/>
          <w:sz w:val="32"/>
          <w:szCs w:val="32"/>
        </w:rPr>
        <w:t>，重庆市大学生就业创业优秀人</w:t>
      </w:r>
      <w:r>
        <w:rPr>
          <w:rFonts w:ascii="Times New Roman" w:eastAsia="仿宋" w:hAnsi="Times New Roman" w:cs="Times New Roman"/>
          <w:sz w:val="32"/>
          <w:szCs w:val="32"/>
        </w:rPr>
        <w:t>物</w:t>
      </w:r>
      <w:r>
        <w:rPr>
          <w:rFonts w:ascii="Times New Roman" w:eastAsia="仿宋" w:hAnsi="Times New Roman" w:cs="Times New Roman"/>
          <w:b/>
          <w:bCs/>
          <w:sz w:val="32"/>
          <w:szCs w:val="32"/>
        </w:rPr>
        <w:t>代光坤、阮秋男</w:t>
      </w:r>
      <w:r>
        <w:rPr>
          <w:rFonts w:ascii="Times New Roman" w:eastAsia="仿宋" w:hAnsi="Times New Roman" w:cs="Times New Roman"/>
          <w:sz w:val="32"/>
          <w:szCs w:val="32"/>
        </w:rPr>
        <w:t>，重庆市高校毕业生基层就业卓越奖</w:t>
      </w:r>
      <w:r>
        <w:rPr>
          <w:rFonts w:ascii="Times New Roman" w:eastAsia="仿宋" w:hAnsi="Times New Roman" w:cs="Times New Roman"/>
          <w:b/>
          <w:bCs/>
          <w:sz w:val="32"/>
          <w:szCs w:val="32"/>
        </w:rPr>
        <w:t>严聪</w:t>
      </w:r>
      <w:r>
        <w:rPr>
          <w:rFonts w:ascii="Times New Roman" w:eastAsia="仿宋" w:hAnsi="Times New Roman" w:cs="Times New Roman"/>
          <w:sz w:val="32"/>
          <w:szCs w:val="32"/>
        </w:rPr>
        <w:t>、</w:t>
      </w:r>
      <w:r>
        <w:rPr>
          <w:rFonts w:ascii="Times New Roman" w:eastAsia="仿宋" w:hAnsi="Times New Roman" w:cs="Times New Roman"/>
          <w:b/>
          <w:bCs/>
          <w:sz w:val="32"/>
          <w:szCs w:val="32"/>
        </w:rPr>
        <w:t>郭彦</w:t>
      </w:r>
      <w:r>
        <w:rPr>
          <w:rFonts w:ascii="Times New Roman" w:eastAsia="仿宋" w:hAnsi="Times New Roman" w:cs="Times New Roman"/>
          <w:sz w:val="32"/>
          <w:szCs w:val="32"/>
        </w:rPr>
        <w:t>等为代表的一大批优秀毕业生。</w:t>
      </w:r>
    </w:p>
    <w:p w14:paraId="5AF50D47" w14:textId="77777777"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学校先后荣获</w:t>
      </w:r>
      <w:r>
        <w:rPr>
          <w:rFonts w:ascii="仿宋" w:eastAsia="仿宋" w:hAnsi="仿宋" w:cs="仿宋" w:hint="eastAsia"/>
          <w:sz w:val="32"/>
          <w:szCs w:val="32"/>
        </w:rPr>
        <w:t>“</w:t>
      </w:r>
      <w:r>
        <w:rPr>
          <w:rFonts w:ascii="仿宋" w:eastAsia="仿宋" w:hAnsi="仿宋" w:cs="仿宋" w:hint="eastAsia"/>
          <w:b/>
          <w:bCs/>
          <w:sz w:val="32"/>
          <w:szCs w:val="32"/>
        </w:rPr>
        <w:t>全国民族团结进步创建示范单位”“全国先进社会组织”“中国民办高等教育优秀院校”“中国民办教育百强”“全国生态文明教育特色学校”“全国红十字模范单位”“教育部思政司‘一站式’学生社区综合管理模式建设自主试点高校”</w:t>
      </w:r>
      <w:r>
        <w:rPr>
          <w:rFonts w:ascii="仿宋" w:eastAsia="仿宋" w:hAnsi="仿宋" w:cs="仿宋" w:hint="eastAsia"/>
          <w:sz w:val="32"/>
          <w:szCs w:val="32"/>
        </w:rPr>
        <w:t>“重庆市第二届教育综合改革试点成果三等奖”“重庆市教育系统创先争优先进基层党组织”“重庆市民办教育党建学习基地”“重庆市首批民办高校‘三全育人’综合改革试点高校”“重庆市五四红旗团委”和“重庆市首批市级‘绿色学校建设示范学校’”等荣誉称号</w:t>
      </w:r>
      <w:r>
        <w:rPr>
          <w:rFonts w:ascii="Times New Roman" w:eastAsia="仿宋" w:hAnsi="Times New Roman" w:cs="Times New Roman"/>
          <w:sz w:val="32"/>
          <w:szCs w:val="32"/>
        </w:rPr>
        <w:t>。</w:t>
      </w:r>
      <w:r>
        <w:rPr>
          <w:rFonts w:ascii="Times New Roman" w:eastAsia="仿宋" w:hAnsi="Times New Roman" w:cs="Times New Roman"/>
          <w:b/>
          <w:bCs/>
          <w:sz w:val="32"/>
          <w:szCs w:val="32"/>
        </w:rPr>
        <w:t>2025</w:t>
      </w:r>
      <w:r>
        <w:rPr>
          <w:rFonts w:ascii="Times New Roman" w:eastAsia="仿宋" w:hAnsi="Times New Roman" w:cs="Times New Roman"/>
          <w:b/>
          <w:bCs/>
          <w:sz w:val="32"/>
          <w:szCs w:val="32"/>
        </w:rPr>
        <w:t>年，学校在</w:t>
      </w:r>
      <w:r>
        <w:rPr>
          <w:rFonts w:ascii="仿宋" w:eastAsia="仿宋" w:hAnsi="仿宋" w:cs="仿宋" w:hint="eastAsia"/>
          <w:b/>
          <w:bCs/>
          <w:sz w:val="32"/>
          <w:szCs w:val="32"/>
        </w:rPr>
        <w:t>“软科中国民办高校排名”</w:t>
      </w:r>
      <w:r>
        <w:rPr>
          <w:rFonts w:ascii="Times New Roman" w:eastAsia="仿宋" w:hAnsi="Times New Roman" w:cs="Times New Roman"/>
          <w:b/>
          <w:bCs/>
          <w:sz w:val="32"/>
          <w:szCs w:val="32"/>
        </w:rPr>
        <w:t>中上升至全国第</w:t>
      </w:r>
      <w:r>
        <w:rPr>
          <w:rFonts w:ascii="Times New Roman" w:eastAsia="仿宋" w:hAnsi="Times New Roman" w:cs="Times New Roman"/>
          <w:b/>
          <w:bCs/>
          <w:sz w:val="32"/>
          <w:szCs w:val="32"/>
        </w:rPr>
        <w:t>17</w:t>
      </w:r>
      <w:r>
        <w:rPr>
          <w:rFonts w:ascii="Times New Roman" w:eastAsia="仿宋" w:hAnsi="Times New Roman" w:cs="Times New Roman"/>
          <w:b/>
          <w:bCs/>
          <w:sz w:val="32"/>
          <w:szCs w:val="32"/>
        </w:rPr>
        <w:t>名，蝉联重庆市民办高校第一名</w:t>
      </w:r>
      <w:r>
        <w:rPr>
          <w:rFonts w:ascii="Times New Roman" w:eastAsia="仿宋" w:hAnsi="Times New Roman" w:cs="Times New Roman"/>
          <w:sz w:val="32"/>
          <w:szCs w:val="32"/>
        </w:rPr>
        <w:t>。</w:t>
      </w:r>
    </w:p>
    <w:p w14:paraId="060B3E21" w14:textId="77777777"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面向未来，学校坚持以习近平新时代中国特色社会主义思想为指导，坚定社会主义办学方向，全面落实立德树人根本任务，践行并弘扬陶行知教育思想，锐意进取，奋楫笃行，努力将学校建设成为一所优质特色的全国一流应用型民办大学，以实际行动为教育强国建设贡献力量。</w:t>
      </w:r>
    </w:p>
    <w:p w14:paraId="785B2996" w14:textId="77777777" w:rsidR="0036252C" w:rsidRDefault="00000000">
      <w:pPr>
        <w:numPr>
          <w:ilvl w:val="255"/>
          <w:numId w:val="0"/>
        </w:numPr>
        <w:spacing w:line="600" w:lineRule="exact"/>
        <w:ind w:firstLineChars="200" w:firstLine="643"/>
        <w:jc w:val="left"/>
        <w:rPr>
          <w:rFonts w:ascii="黑体" w:eastAsia="黑体" w:hAnsi="黑体" w:cs="黑体" w:hint="eastAsia"/>
          <w:b/>
          <w:bCs/>
          <w:sz w:val="32"/>
          <w:szCs w:val="32"/>
        </w:rPr>
      </w:pPr>
      <w:r>
        <w:rPr>
          <w:rFonts w:ascii="黑体" w:eastAsia="黑体" w:hAnsi="黑体" w:cs="黑体" w:hint="eastAsia"/>
          <w:b/>
          <w:bCs/>
          <w:sz w:val="32"/>
          <w:szCs w:val="32"/>
        </w:rPr>
        <w:t>二、招聘人员及要求</w:t>
      </w:r>
    </w:p>
    <w:p w14:paraId="5C576922" w14:textId="77777777" w:rsidR="0036252C" w:rsidRDefault="00000000">
      <w:pPr>
        <w:spacing w:line="600" w:lineRule="exact"/>
        <w:ind w:firstLineChars="200" w:firstLine="643"/>
        <w:jc w:val="left"/>
        <w:rPr>
          <w:rFonts w:ascii="Times New Roman" w:eastAsia="仿宋" w:hAnsi="Times New Roman" w:cs="Times New Roman"/>
          <w:b/>
          <w:bCs/>
          <w:sz w:val="32"/>
          <w:szCs w:val="32"/>
        </w:rPr>
      </w:pPr>
      <w:r>
        <w:rPr>
          <w:rFonts w:ascii="Times New Roman" w:eastAsia="仿宋" w:hAnsi="Times New Roman" w:cs="Times New Roman"/>
          <w:b/>
          <w:bCs/>
          <w:sz w:val="32"/>
          <w:szCs w:val="32"/>
        </w:rPr>
        <w:t>（一）专任教师</w:t>
      </w:r>
    </w:p>
    <w:p w14:paraId="2069311E" w14:textId="77777777" w:rsidR="0036252C" w:rsidRPr="00DF4278" w:rsidRDefault="00000000">
      <w:pPr>
        <w:spacing w:line="600" w:lineRule="exact"/>
        <w:ind w:firstLineChars="300" w:firstLine="964"/>
        <w:rPr>
          <w:rFonts w:ascii="Times New Roman" w:eastAsia="仿宋" w:hAnsi="Times New Roman" w:cs="Times New Roman"/>
          <w:sz w:val="32"/>
          <w:szCs w:val="32"/>
        </w:rPr>
      </w:pPr>
      <w:bookmarkStart w:id="0" w:name="OLE_LINK2"/>
      <w:r w:rsidRPr="00DF4278">
        <w:rPr>
          <w:rFonts w:ascii="Times New Roman" w:eastAsia="仿宋" w:hAnsi="Times New Roman" w:cs="Times New Roman"/>
          <w:b/>
          <w:bCs/>
          <w:sz w:val="32"/>
          <w:szCs w:val="32"/>
        </w:rPr>
        <w:t>1.</w:t>
      </w:r>
      <w:r w:rsidRPr="00DF4278">
        <w:rPr>
          <w:rFonts w:ascii="Times New Roman" w:eastAsia="仿宋" w:hAnsi="Times New Roman" w:cs="Times New Roman"/>
          <w:b/>
          <w:bCs/>
          <w:sz w:val="32"/>
          <w:szCs w:val="32"/>
        </w:rPr>
        <w:t>高层次人才</w:t>
      </w:r>
    </w:p>
    <w:p w14:paraId="7E8E17B9"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sz w:val="32"/>
          <w:szCs w:val="32"/>
        </w:rPr>
        <w:t>（</w:t>
      </w:r>
      <w:r w:rsidRPr="00DF4278">
        <w:rPr>
          <w:rFonts w:ascii="Times New Roman" w:eastAsia="仿宋" w:hAnsi="Times New Roman" w:cs="Times New Roman"/>
          <w:sz w:val="32"/>
          <w:szCs w:val="32"/>
        </w:rPr>
        <w:t>1</w:t>
      </w:r>
      <w:r w:rsidRPr="00DF4278">
        <w:rPr>
          <w:rFonts w:ascii="Times New Roman" w:eastAsia="仿宋" w:hAnsi="Times New Roman" w:cs="Times New Roman"/>
          <w:sz w:val="32"/>
          <w:szCs w:val="32"/>
        </w:rPr>
        <w:t>）学科带头人</w:t>
      </w:r>
    </w:p>
    <w:p w14:paraId="2C310D84"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sz w:val="32"/>
          <w:szCs w:val="32"/>
        </w:rPr>
        <w:lastRenderedPageBreak/>
        <w:t>具有正高级职称及博士学位，年龄</w:t>
      </w:r>
      <w:r w:rsidRPr="00DF4278">
        <w:rPr>
          <w:rFonts w:ascii="Times New Roman" w:eastAsia="仿宋" w:hAnsi="Times New Roman" w:cs="Times New Roman"/>
          <w:sz w:val="32"/>
          <w:szCs w:val="32"/>
        </w:rPr>
        <w:t>55</w:t>
      </w:r>
      <w:r w:rsidRPr="00DF4278">
        <w:rPr>
          <w:rFonts w:ascii="Times New Roman" w:eastAsia="仿宋" w:hAnsi="Times New Roman" w:cs="Times New Roman"/>
          <w:sz w:val="32"/>
          <w:szCs w:val="32"/>
        </w:rPr>
        <w:t>岁以下，并满足下列条件之</w:t>
      </w:r>
    </w:p>
    <w:p w14:paraId="70E05DC9"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hint="eastAsia"/>
          <w:sz w:val="32"/>
          <w:szCs w:val="32"/>
        </w:rPr>
        <w:t>①</w:t>
      </w:r>
      <w:r w:rsidRPr="00DF4278">
        <w:rPr>
          <w:rFonts w:ascii="Times New Roman" w:eastAsia="仿宋" w:hAnsi="Times New Roman" w:cs="Times New Roman"/>
          <w:sz w:val="32"/>
          <w:szCs w:val="32"/>
        </w:rPr>
        <w:t>属于《新重庆人才分类目录》中</w:t>
      </w:r>
      <w:r w:rsidRPr="00DF4278">
        <w:rPr>
          <w:rFonts w:ascii="Times New Roman" w:eastAsia="仿宋" w:hAnsi="Times New Roman" w:cs="Times New Roman" w:hint="eastAsia"/>
          <w:sz w:val="32"/>
          <w:szCs w:val="32"/>
        </w:rPr>
        <w:t>B</w:t>
      </w:r>
      <w:r w:rsidRPr="00DF4278">
        <w:rPr>
          <w:rFonts w:ascii="Times New Roman" w:eastAsia="仿宋" w:hAnsi="Times New Roman" w:cs="Times New Roman"/>
          <w:sz w:val="32"/>
          <w:szCs w:val="32"/>
        </w:rPr>
        <w:t>类及以上人才</w:t>
      </w:r>
      <w:r w:rsidRPr="00DF4278">
        <w:rPr>
          <w:rFonts w:ascii="Times New Roman" w:eastAsia="仿宋" w:hAnsi="Times New Roman" w:cs="Times New Roman"/>
          <w:sz w:val="32"/>
          <w:szCs w:val="32"/>
        </w:rPr>
        <w:t>;</w:t>
      </w:r>
    </w:p>
    <w:p w14:paraId="6A7AEA3E"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hint="eastAsia"/>
          <w:sz w:val="32"/>
          <w:szCs w:val="32"/>
        </w:rPr>
        <w:t>②</w:t>
      </w:r>
      <w:r w:rsidRPr="00DF4278">
        <w:rPr>
          <w:rFonts w:ascii="Times New Roman" w:eastAsia="仿宋" w:hAnsi="Times New Roman" w:cs="Times New Roman"/>
          <w:sz w:val="32"/>
          <w:szCs w:val="32"/>
        </w:rPr>
        <w:t>巴渝学者讲座教授，或省部级名师名家</w:t>
      </w:r>
      <w:r w:rsidRPr="00DF4278">
        <w:rPr>
          <w:rFonts w:ascii="Times New Roman" w:eastAsia="仿宋" w:hAnsi="Times New Roman" w:cs="Times New Roman"/>
          <w:sz w:val="32"/>
          <w:szCs w:val="32"/>
        </w:rPr>
        <w:t>;</w:t>
      </w:r>
    </w:p>
    <w:p w14:paraId="0879410A"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hint="eastAsia"/>
          <w:sz w:val="32"/>
          <w:szCs w:val="32"/>
        </w:rPr>
        <w:t>③</w:t>
      </w:r>
      <w:r w:rsidRPr="00DF4278">
        <w:rPr>
          <w:rFonts w:ascii="Times New Roman" w:eastAsia="仿宋" w:hAnsi="Times New Roman" w:cs="Times New Roman"/>
          <w:sz w:val="32"/>
          <w:szCs w:val="32"/>
        </w:rPr>
        <w:t>省部级一流</w:t>
      </w:r>
      <w:r w:rsidRPr="00DF4278">
        <w:rPr>
          <w:rFonts w:ascii="Times New Roman" w:eastAsia="仿宋" w:hAnsi="Times New Roman" w:cs="Times New Roman" w:hint="eastAsia"/>
          <w:sz w:val="32"/>
          <w:szCs w:val="32"/>
        </w:rPr>
        <w:t>（</w:t>
      </w:r>
      <w:r w:rsidRPr="00DF4278">
        <w:rPr>
          <w:rFonts w:ascii="Times New Roman" w:eastAsia="仿宋" w:hAnsi="Times New Roman" w:cs="Times New Roman"/>
          <w:sz w:val="32"/>
          <w:szCs w:val="32"/>
        </w:rPr>
        <w:t>重点</w:t>
      </w:r>
      <w:r w:rsidRPr="00DF4278">
        <w:rPr>
          <w:rFonts w:ascii="Times New Roman" w:eastAsia="仿宋" w:hAnsi="Times New Roman" w:cs="Times New Roman" w:hint="eastAsia"/>
          <w:sz w:val="32"/>
          <w:szCs w:val="32"/>
        </w:rPr>
        <w:t>）</w:t>
      </w:r>
      <w:r w:rsidRPr="00DF4278">
        <w:rPr>
          <w:rFonts w:ascii="Times New Roman" w:eastAsia="仿宋" w:hAnsi="Times New Roman" w:cs="Times New Roman"/>
          <w:sz w:val="32"/>
          <w:szCs w:val="32"/>
        </w:rPr>
        <w:t>学科带头人</w:t>
      </w:r>
      <w:r w:rsidRPr="00DF4278">
        <w:rPr>
          <w:rFonts w:ascii="Times New Roman" w:eastAsia="仿宋" w:hAnsi="Times New Roman" w:cs="Times New Roman"/>
          <w:sz w:val="32"/>
          <w:szCs w:val="32"/>
        </w:rPr>
        <w:t>;</w:t>
      </w:r>
    </w:p>
    <w:p w14:paraId="2EC0E16B"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hint="eastAsia"/>
          <w:sz w:val="32"/>
          <w:szCs w:val="32"/>
        </w:rPr>
        <w:t>④</w:t>
      </w:r>
      <w:r w:rsidRPr="00DF4278">
        <w:rPr>
          <w:rFonts w:ascii="Times New Roman" w:eastAsia="仿宋" w:hAnsi="Times New Roman" w:cs="Times New Roman"/>
          <w:sz w:val="32"/>
          <w:szCs w:val="32"/>
        </w:rPr>
        <w:t>国家级科研成果奖获得者</w:t>
      </w:r>
      <w:r w:rsidRPr="00DF4278">
        <w:rPr>
          <w:rFonts w:ascii="Times New Roman" w:eastAsia="仿宋" w:hAnsi="Times New Roman" w:cs="Times New Roman"/>
          <w:sz w:val="32"/>
          <w:szCs w:val="32"/>
        </w:rPr>
        <w:t>;</w:t>
      </w:r>
    </w:p>
    <w:p w14:paraId="389495F8"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hint="eastAsia"/>
          <w:sz w:val="32"/>
          <w:szCs w:val="32"/>
        </w:rPr>
        <w:t>⑤</w:t>
      </w:r>
      <w:r w:rsidRPr="00DF4278">
        <w:rPr>
          <w:rFonts w:ascii="Times New Roman" w:eastAsia="仿宋" w:hAnsi="Times New Roman" w:cs="Times New Roman"/>
          <w:sz w:val="32"/>
          <w:szCs w:val="32"/>
        </w:rPr>
        <w:t>主持国家级项目不少于</w:t>
      </w:r>
      <w:r w:rsidRPr="00DF4278">
        <w:rPr>
          <w:rFonts w:ascii="Times New Roman" w:eastAsia="仿宋" w:hAnsi="Times New Roman" w:cs="Times New Roman"/>
          <w:sz w:val="32"/>
          <w:szCs w:val="32"/>
        </w:rPr>
        <w:t>2</w:t>
      </w:r>
      <w:r w:rsidRPr="00DF4278">
        <w:rPr>
          <w:rFonts w:ascii="Times New Roman" w:eastAsia="仿宋" w:hAnsi="Times New Roman" w:cs="Times New Roman"/>
          <w:sz w:val="32"/>
          <w:szCs w:val="32"/>
        </w:rPr>
        <w:t>项，且发表</w:t>
      </w:r>
      <w:r w:rsidRPr="00DF4278">
        <w:rPr>
          <w:rFonts w:ascii="Times New Roman" w:eastAsia="仿宋" w:hAnsi="Times New Roman" w:cs="Times New Roman"/>
          <w:sz w:val="32"/>
          <w:szCs w:val="32"/>
        </w:rPr>
        <w:t>A</w:t>
      </w:r>
      <w:r w:rsidRPr="00DF4278">
        <w:rPr>
          <w:rFonts w:ascii="Times New Roman" w:eastAsia="仿宋" w:hAnsi="Times New Roman" w:cs="Times New Roman"/>
          <w:sz w:val="32"/>
          <w:szCs w:val="32"/>
        </w:rPr>
        <w:t>级论文不少于</w:t>
      </w:r>
      <w:r w:rsidRPr="00DF4278">
        <w:rPr>
          <w:rFonts w:ascii="Times New Roman" w:eastAsia="仿宋" w:hAnsi="Times New Roman" w:cs="Times New Roman"/>
          <w:sz w:val="32"/>
          <w:szCs w:val="32"/>
        </w:rPr>
        <w:t>2</w:t>
      </w:r>
      <w:r w:rsidRPr="00DF4278">
        <w:rPr>
          <w:rFonts w:ascii="Times New Roman" w:eastAsia="仿宋" w:hAnsi="Times New Roman" w:cs="Times New Roman"/>
          <w:sz w:val="32"/>
          <w:szCs w:val="32"/>
        </w:rPr>
        <w:t>篇，或</w:t>
      </w:r>
      <w:r w:rsidRPr="00DF4278">
        <w:rPr>
          <w:rFonts w:ascii="Times New Roman" w:eastAsia="仿宋" w:hAnsi="Times New Roman" w:cs="Times New Roman"/>
          <w:sz w:val="32"/>
          <w:szCs w:val="32"/>
        </w:rPr>
        <w:t>B</w:t>
      </w:r>
      <w:r w:rsidRPr="00DF4278">
        <w:rPr>
          <w:rFonts w:ascii="Times New Roman" w:eastAsia="仿宋" w:hAnsi="Times New Roman" w:cs="Times New Roman"/>
          <w:sz w:val="32"/>
          <w:szCs w:val="32"/>
        </w:rPr>
        <w:t>级论文不少于</w:t>
      </w:r>
      <w:r w:rsidRPr="00DF4278">
        <w:rPr>
          <w:rFonts w:ascii="Times New Roman" w:eastAsia="仿宋" w:hAnsi="Times New Roman" w:cs="Times New Roman"/>
          <w:sz w:val="32"/>
          <w:szCs w:val="32"/>
        </w:rPr>
        <w:t>4</w:t>
      </w:r>
      <w:r w:rsidRPr="00DF4278">
        <w:rPr>
          <w:rFonts w:ascii="Times New Roman" w:eastAsia="仿宋" w:hAnsi="Times New Roman" w:cs="Times New Roman"/>
          <w:sz w:val="32"/>
          <w:szCs w:val="32"/>
        </w:rPr>
        <w:t>篇。</w:t>
      </w:r>
    </w:p>
    <w:p w14:paraId="374A2B9A"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hint="eastAsia"/>
          <w:sz w:val="32"/>
          <w:szCs w:val="32"/>
        </w:rPr>
        <w:t>⑥</w:t>
      </w:r>
      <w:r w:rsidRPr="00DF4278">
        <w:rPr>
          <w:rFonts w:ascii="Times New Roman" w:eastAsia="仿宋" w:hAnsi="Times New Roman" w:cs="Times New Roman"/>
          <w:sz w:val="32"/>
          <w:szCs w:val="32"/>
        </w:rPr>
        <w:t>其他经人才工作领导小组认定，与本条第</w:t>
      </w:r>
      <w:r w:rsidRPr="00DF4278">
        <w:rPr>
          <w:rFonts w:ascii="Times New Roman" w:eastAsia="仿宋" w:hAnsi="Times New Roman" w:cs="Times New Roman" w:hint="eastAsia"/>
          <w:sz w:val="32"/>
          <w:szCs w:val="32"/>
        </w:rPr>
        <w:t>①</w:t>
      </w:r>
      <w:r w:rsidRPr="00DF4278">
        <w:rPr>
          <w:rFonts w:ascii="Times New Roman" w:eastAsia="仿宋" w:hAnsi="Times New Roman" w:cs="Times New Roman"/>
          <w:sz w:val="32"/>
          <w:szCs w:val="32"/>
        </w:rPr>
        <w:t>至</w:t>
      </w:r>
      <w:r w:rsidRPr="00DF4278">
        <w:rPr>
          <w:rFonts w:ascii="Times New Roman" w:eastAsia="仿宋" w:hAnsi="Times New Roman" w:cs="Times New Roman" w:hint="eastAsia"/>
          <w:sz w:val="32"/>
          <w:szCs w:val="32"/>
        </w:rPr>
        <w:t>⑤</w:t>
      </w:r>
      <w:r w:rsidRPr="00DF4278">
        <w:rPr>
          <w:rFonts w:ascii="Times New Roman" w:eastAsia="仿宋" w:hAnsi="Times New Roman" w:cs="Times New Roman"/>
          <w:sz w:val="32"/>
          <w:szCs w:val="32"/>
        </w:rPr>
        <w:t>项所列人才层次相当的海内外高层次人才。</w:t>
      </w:r>
    </w:p>
    <w:p w14:paraId="33778AFD"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hint="eastAsia"/>
          <w:sz w:val="32"/>
          <w:szCs w:val="32"/>
        </w:rPr>
        <w:t>（</w:t>
      </w:r>
      <w:r w:rsidRPr="00DF4278">
        <w:rPr>
          <w:rFonts w:ascii="Times New Roman" w:eastAsia="仿宋" w:hAnsi="Times New Roman" w:cs="Times New Roman" w:hint="eastAsia"/>
          <w:sz w:val="32"/>
          <w:szCs w:val="32"/>
        </w:rPr>
        <w:t>2</w:t>
      </w:r>
      <w:r w:rsidRPr="00DF4278">
        <w:rPr>
          <w:rFonts w:ascii="Times New Roman" w:eastAsia="仿宋" w:hAnsi="Times New Roman" w:cs="Times New Roman" w:hint="eastAsia"/>
          <w:sz w:val="32"/>
          <w:szCs w:val="32"/>
        </w:rPr>
        <w:t>）</w:t>
      </w:r>
      <w:r w:rsidRPr="00DF4278">
        <w:rPr>
          <w:rFonts w:ascii="Times New Roman" w:eastAsia="仿宋" w:hAnsi="Times New Roman" w:cs="Times New Roman"/>
          <w:sz w:val="32"/>
          <w:szCs w:val="32"/>
        </w:rPr>
        <w:t>学术骨干</w:t>
      </w:r>
    </w:p>
    <w:p w14:paraId="0C1BCFCC"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sz w:val="32"/>
          <w:szCs w:val="32"/>
        </w:rPr>
        <w:t>具有副高级以上职称及博士学位，年龄</w:t>
      </w:r>
      <w:r w:rsidRPr="00DF4278">
        <w:rPr>
          <w:rFonts w:ascii="Times New Roman" w:eastAsia="仿宋" w:hAnsi="Times New Roman" w:cs="Times New Roman"/>
          <w:sz w:val="32"/>
          <w:szCs w:val="32"/>
        </w:rPr>
        <w:t>50</w:t>
      </w:r>
      <w:r w:rsidRPr="00DF4278">
        <w:rPr>
          <w:rFonts w:ascii="Times New Roman" w:eastAsia="仿宋" w:hAnsi="Times New Roman" w:cs="Times New Roman"/>
          <w:sz w:val="32"/>
          <w:szCs w:val="32"/>
        </w:rPr>
        <w:t>岁以下，并满足下列条件之一</w:t>
      </w:r>
      <w:r w:rsidRPr="00DF4278">
        <w:rPr>
          <w:rFonts w:ascii="Times New Roman" w:eastAsia="仿宋" w:hAnsi="Times New Roman" w:cs="Times New Roman" w:hint="eastAsia"/>
          <w:sz w:val="32"/>
          <w:szCs w:val="32"/>
        </w:rPr>
        <w:t>：</w:t>
      </w:r>
      <w:bookmarkEnd w:id="0"/>
    </w:p>
    <w:p w14:paraId="21FF8E51"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hint="eastAsia"/>
          <w:sz w:val="32"/>
          <w:szCs w:val="32"/>
        </w:rPr>
        <w:t>①</w:t>
      </w:r>
      <w:r w:rsidRPr="00DF4278">
        <w:rPr>
          <w:rFonts w:ascii="Times New Roman" w:eastAsia="仿宋" w:hAnsi="Times New Roman" w:cs="Times New Roman"/>
          <w:sz w:val="32"/>
          <w:szCs w:val="32"/>
        </w:rPr>
        <w:t>属于《新重庆人才分类目录》中</w:t>
      </w:r>
      <w:r w:rsidRPr="00DF4278">
        <w:rPr>
          <w:rFonts w:ascii="Times New Roman" w:eastAsia="仿宋" w:hAnsi="Times New Roman" w:cs="Times New Roman"/>
          <w:sz w:val="32"/>
          <w:szCs w:val="32"/>
        </w:rPr>
        <w:t>C</w:t>
      </w:r>
      <w:r w:rsidRPr="00DF4278">
        <w:rPr>
          <w:rFonts w:ascii="Times New Roman" w:eastAsia="仿宋" w:hAnsi="Times New Roman" w:cs="Times New Roman"/>
          <w:sz w:val="32"/>
          <w:szCs w:val="32"/>
        </w:rPr>
        <w:t>类及以上人才</w:t>
      </w:r>
      <w:r w:rsidRPr="00DF4278">
        <w:rPr>
          <w:rFonts w:ascii="Times New Roman" w:eastAsia="仿宋" w:hAnsi="Times New Roman" w:cs="Times New Roman" w:hint="eastAsia"/>
          <w:sz w:val="32"/>
          <w:szCs w:val="32"/>
        </w:rPr>
        <w:t>；</w:t>
      </w:r>
    </w:p>
    <w:p w14:paraId="64037EA8"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hint="eastAsia"/>
          <w:sz w:val="32"/>
          <w:szCs w:val="32"/>
        </w:rPr>
        <w:t>②</w:t>
      </w:r>
      <w:r w:rsidRPr="00DF4278">
        <w:rPr>
          <w:rFonts w:ascii="Times New Roman" w:eastAsia="仿宋" w:hAnsi="Times New Roman" w:cs="Times New Roman"/>
          <w:sz w:val="32"/>
          <w:szCs w:val="32"/>
        </w:rPr>
        <w:t>巴渝学者青年学者</w:t>
      </w:r>
      <w:r w:rsidRPr="00DF4278">
        <w:rPr>
          <w:rFonts w:ascii="Times New Roman" w:eastAsia="仿宋" w:hAnsi="Times New Roman" w:cs="Times New Roman" w:hint="eastAsia"/>
          <w:sz w:val="32"/>
          <w:szCs w:val="32"/>
        </w:rPr>
        <w:t>；</w:t>
      </w:r>
    </w:p>
    <w:p w14:paraId="751EECF0"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hint="eastAsia"/>
          <w:sz w:val="32"/>
          <w:szCs w:val="32"/>
        </w:rPr>
        <w:t>③</w:t>
      </w:r>
      <w:r w:rsidRPr="00DF4278">
        <w:rPr>
          <w:rFonts w:ascii="Times New Roman" w:eastAsia="仿宋" w:hAnsi="Times New Roman" w:cs="Times New Roman"/>
          <w:sz w:val="32"/>
          <w:szCs w:val="32"/>
        </w:rPr>
        <w:t>省部级科研成果奖获得者</w:t>
      </w:r>
      <w:r w:rsidRPr="00DF4278">
        <w:rPr>
          <w:rFonts w:ascii="Times New Roman" w:eastAsia="仿宋" w:hAnsi="Times New Roman" w:cs="Times New Roman" w:hint="eastAsia"/>
          <w:sz w:val="32"/>
          <w:szCs w:val="32"/>
        </w:rPr>
        <w:t>；</w:t>
      </w:r>
    </w:p>
    <w:p w14:paraId="3E74A155"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hint="eastAsia"/>
          <w:sz w:val="32"/>
          <w:szCs w:val="32"/>
        </w:rPr>
        <w:t>④</w:t>
      </w:r>
      <w:r w:rsidRPr="00DF4278">
        <w:rPr>
          <w:rFonts w:ascii="Times New Roman" w:eastAsia="仿宋" w:hAnsi="Times New Roman" w:cs="Times New Roman"/>
          <w:sz w:val="32"/>
          <w:szCs w:val="32"/>
        </w:rPr>
        <w:t>主持省部级重大、重点项目不少于</w:t>
      </w:r>
      <w:r w:rsidRPr="00DF4278">
        <w:rPr>
          <w:rFonts w:ascii="Times New Roman" w:eastAsia="仿宋" w:hAnsi="Times New Roman" w:cs="Times New Roman"/>
          <w:sz w:val="32"/>
          <w:szCs w:val="32"/>
        </w:rPr>
        <w:t>2</w:t>
      </w:r>
      <w:r w:rsidRPr="00DF4278">
        <w:rPr>
          <w:rFonts w:ascii="Times New Roman" w:eastAsia="仿宋" w:hAnsi="Times New Roman" w:cs="Times New Roman"/>
          <w:sz w:val="32"/>
          <w:szCs w:val="32"/>
        </w:rPr>
        <w:t>项，且发表</w:t>
      </w:r>
      <w:r w:rsidRPr="00DF4278">
        <w:rPr>
          <w:rFonts w:ascii="Times New Roman" w:eastAsia="仿宋" w:hAnsi="Times New Roman" w:cs="Times New Roman"/>
          <w:sz w:val="32"/>
          <w:szCs w:val="32"/>
        </w:rPr>
        <w:t>A</w:t>
      </w:r>
      <w:r w:rsidRPr="00DF4278">
        <w:rPr>
          <w:rFonts w:ascii="Times New Roman" w:eastAsia="仿宋" w:hAnsi="Times New Roman" w:cs="Times New Roman"/>
          <w:sz w:val="32"/>
          <w:szCs w:val="32"/>
        </w:rPr>
        <w:t>级论文不少于</w:t>
      </w:r>
      <w:r w:rsidRPr="00DF4278">
        <w:rPr>
          <w:rFonts w:ascii="Times New Roman" w:eastAsia="仿宋" w:hAnsi="Times New Roman" w:cs="Times New Roman"/>
          <w:sz w:val="32"/>
          <w:szCs w:val="32"/>
        </w:rPr>
        <w:t>1</w:t>
      </w:r>
      <w:r w:rsidRPr="00DF4278">
        <w:rPr>
          <w:rFonts w:ascii="Times New Roman" w:eastAsia="仿宋" w:hAnsi="Times New Roman" w:cs="Times New Roman"/>
          <w:sz w:val="32"/>
          <w:szCs w:val="32"/>
        </w:rPr>
        <w:t>篇，或</w:t>
      </w:r>
      <w:r w:rsidRPr="00DF4278">
        <w:rPr>
          <w:rFonts w:ascii="Times New Roman" w:eastAsia="仿宋" w:hAnsi="Times New Roman" w:cs="Times New Roman"/>
          <w:sz w:val="32"/>
          <w:szCs w:val="32"/>
        </w:rPr>
        <w:t>B</w:t>
      </w:r>
      <w:r w:rsidRPr="00DF4278">
        <w:rPr>
          <w:rFonts w:ascii="Times New Roman" w:eastAsia="仿宋" w:hAnsi="Times New Roman" w:cs="Times New Roman"/>
          <w:sz w:val="32"/>
          <w:szCs w:val="32"/>
        </w:rPr>
        <w:t>级论文不少于</w:t>
      </w:r>
      <w:r w:rsidRPr="00DF4278">
        <w:rPr>
          <w:rFonts w:ascii="Times New Roman" w:eastAsia="仿宋" w:hAnsi="Times New Roman" w:cs="Times New Roman"/>
          <w:sz w:val="32"/>
          <w:szCs w:val="32"/>
        </w:rPr>
        <w:t>2</w:t>
      </w:r>
      <w:r w:rsidRPr="00DF4278">
        <w:rPr>
          <w:rFonts w:ascii="Times New Roman" w:eastAsia="仿宋" w:hAnsi="Times New Roman" w:cs="Times New Roman"/>
          <w:sz w:val="32"/>
          <w:szCs w:val="32"/>
        </w:rPr>
        <w:t>篇</w:t>
      </w:r>
      <w:r w:rsidRPr="00DF4278">
        <w:rPr>
          <w:rFonts w:ascii="Times New Roman" w:eastAsia="仿宋" w:hAnsi="Times New Roman" w:cs="Times New Roman" w:hint="eastAsia"/>
          <w:sz w:val="32"/>
          <w:szCs w:val="32"/>
        </w:rPr>
        <w:t>；</w:t>
      </w:r>
    </w:p>
    <w:p w14:paraId="1B5E1452"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hint="eastAsia"/>
          <w:sz w:val="32"/>
          <w:szCs w:val="32"/>
        </w:rPr>
        <w:t>⑤</w:t>
      </w:r>
      <w:r w:rsidRPr="00DF4278">
        <w:rPr>
          <w:rFonts w:ascii="Times New Roman" w:eastAsia="仿宋" w:hAnsi="Times New Roman" w:cs="Times New Roman"/>
          <w:sz w:val="32"/>
          <w:szCs w:val="32"/>
        </w:rPr>
        <w:t>其他经人才工作领导小组认定，与本条第</w:t>
      </w:r>
      <w:r w:rsidRPr="00DF4278">
        <w:rPr>
          <w:rFonts w:ascii="Times New Roman" w:eastAsia="仿宋" w:hAnsi="Times New Roman" w:cs="Times New Roman" w:hint="eastAsia"/>
          <w:sz w:val="32"/>
          <w:szCs w:val="32"/>
        </w:rPr>
        <w:t>①</w:t>
      </w:r>
      <w:r w:rsidRPr="00DF4278">
        <w:rPr>
          <w:rFonts w:ascii="Times New Roman" w:eastAsia="仿宋" w:hAnsi="Times New Roman" w:cs="Times New Roman"/>
          <w:sz w:val="32"/>
          <w:szCs w:val="32"/>
        </w:rPr>
        <w:t>至</w:t>
      </w:r>
      <w:r w:rsidRPr="00DF4278">
        <w:rPr>
          <w:rFonts w:ascii="Times New Roman" w:eastAsia="仿宋" w:hAnsi="Times New Roman" w:cs="Times New Roman" w:hint="eastAsia"/>
          <w:sz w:val="32"/>
          <w:szCs w:val="32"/>
        </w:rPr>
        <w:t>④</w:t>
      </w:r>
      <w:r w:rsidRPr="00DF4278">
        <w:rPr>
          <w:rFonts w:ascii="Times New Roman" w:eastAsia="仿宋" w:hAnsi="Times New Roman" w:cs="Times New Roman"/>
          <w:sz w:val="32"/>
          <w:szCs w:val="32"/>
        </w:rPr>
        <w:t>项所列人才层次相当的海内外高层次人才。</w:t>
      </w:r>
    </w:p>
    <w:p w14:paraId="033E4A7C"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hint="eastAsia"/>
          <w:sz w:val="32"/>
          <w:szCs w:val="32"/>
        </w:rPr>
        <w:t>（</w:t>
      </w:r>
      <w:r w:rsidRPr="00DF4278">
        <w:rPr>
          <w:rFonts w:ascii="Times New Roman" w:eastAsia="仿宋" w:hAnsi="Times New Roman" w:cs="Times New Roman" w:hint="eastAsia"/>
          <w:sz w:val="32"/>
          <w:szCs w:val="32"/>
        </w:rPr>
        <w:t>3</w:t>
      </w:r>
      <w:r w:rsidRPr="00DF4278">
        <w:rPr>
          <w:rFonts w:ascii="Times New Roman" w:eastAsia="仿宋" w:hAnsi="Times New Roman" w:cs="Times New Roman" w:hint="eastAsia"/>
          <w:sz w:val="32"/>
          <w:szCs w:val="32"/>
        </w:rPr>
        <w:t>）</w:t>
      </w:r>
      <w:r w:rsidRPr="00DF4278">
        <w:rPr>
          <w:rFonts w:ascii="Times New Roman" w:eastAsia="仿宋" w:hAnsi="Times New Roman" w:cs="Times New Roman"/>
          <w:sz w:val="32"/>
          <w:szCs w:val="32"/>
        </w:rPr>
        <w:t>优秀中青年教师</w:t>
      </w:r>
    </w:p>
    <w:p w14:paraId="07BC2F79"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sz w:val="32"/>
          <w:szCs w:val="32"/>
        </w:rPr>
        <w:t>具有博士研究生学历及学位，年龄</w:t>
      </w:r>
      <w:r w:rsidRPr="00DF4278">
        <w:rPr>
          <w:rFonts w:ascii="Times New Roman" w:eastAsia="仿宋" w:hAnsi="Times New Roman" w:cs="Times New Roman"/>
          <w:sz w:val="32"/>
          <w:szCs w:val="32"/>
        </w:rPr>
        <w:t>45</w:t>
      </w:r>
      <w:r w:rsidRPr="00DF4278">
        <w:rPr>
          <w:rFonts w:ascii="Times New Roman" w:eastAsia="仿宋" w:hAnsi="Times New Roman" w:cs="Times New Roman"/>
          <w:sz w:val="32"/>
          <w:szCs w:val="32"/>
        </w:rPr>
        <w:t>岁以下，主持省部级重大</w:t>
      </w:r>
      <w:r w:rsidRPr="00DF4278">
        <w:rPr>
          <w:rFonts w:ascii="Times New Roman" w:eastAsia="仿宋" w:hAnsi="Times New Roman" w:cs="Times New Roman" w:hint="eastAsia"/>
          <w:sz w:val="32"/>
          <w:szCs w:val="32"/>
        </w:rPr>
        <w:t>、</w:t>
      </w:r>
      <w:r w:rsidRPr="00DF4278">
        <w:rPr>
          <w:rFonts w:ascii="Times New Roman" w:eastAsia="仿宋" w:hAnsi="Times New Roman" w:cs="Times New Roman"/>
          <w:sz w:val="32"/>
          <w:szCs w:val="32"/>
        </w:rPr>
        <w:t>重点项目</w:t>
      </w:r>
      <w:r w:rsidRPr="00DF4278">
        <w:rPr>
          <w:rFonts w:ascii="Times New Roman" w:eastAsia="仿宋" w:hAnsi="Times New Roman" w:cs="Times New Roman"/>
          <w:sz w:val="32"/>
          <w:szCs w:val="32"/>
        </w:rPr>
        <w:t>1</w:t>
      </w:r>
      <w:r w:rsidRPr="00DF4278">
        <w:rPr>
          <w:rFonts w:ascii="Times New Roman" w:eastAsia="仿宋" w:hAnsi="Times New Roman" w:cs="Times New Roman"/>
          <w:sz w:val="32"/>
          <w:szCs w:val="32"/>
        </w:rPr>
        <w:t>项，或主持省部级项目</w:t>
      </w:r>
      <w:r w:rsidRPr="00DF4278">
        <w:rPr>
          <w:rFonts w:ascii="Times New Roman" w:eastAsia="仿宋" w:hAnsi="Times New Roman" w:cs="Times New Roman"/>
          <w:sz w:val="32"/>
          <w:szCs w:val="32"/>
        </w:rPr>
        <w:t>2</w:t>
      </w:r>
      <w:r w:rsidRPr="00DF4278">
        <w:rPr>
          <w:rFonts w:ascii="Times New Roman" w:eastAsia="仿宋" w:hAnsi="Times New Roman" w:cs="Times New Roman"/>
          <w:sz w:val="32"/>
          <w:szCs w:val="32"/>
        </w:rPr>
        <w:t>项，且以第一完成人身</w:t>
      </w:r>
      <w:r w:rsidRPr="00DF4278">
        <w:rPr>
          <w:rFonts w:ascii="Times New Roman" w:eastAsia="仿宋" w:hAnsi="Times New Roman" w:cs="Times New Roman"/>
          <w:sz w:val="32"/>
          <w:szCs w:val="32"/>
        </w:rPr>
        <w:lastRenderedPageBreak/>
        <w:t>份完成</w:t>
      </w:r>
      <w:r w:rsidRPr="00DF4278">
        <w:rPr>
          <w:rFonts w:ascii="Times New Roman" w:eastAsia="仿宋" w:hAnsi="Times New Roman" w:cs="Times New Roman"/>
          <w:sz w:val="32"/>
          <w:szCs w:val="32"/>
        </w:rPr>
        <w:t>2</w:t>
      </w:r>
      <w:r w:rsidRPr="00DF4278">
        <w:rPr>
          <w:rFonts w:ascii="Times New Roman" w:eastAsia="仿宋" w:hAnsi="Times New Roman" w:cs="Times New Roman"/>
          <w:sz w:val="32"/>
          <w:szCs w:val="32"/>
        </w:rPr>
        <w:t>项成果</w:t>
      </w:r>
      <w:r w:rsidRPr="00DF4278">
        <w:rPr>
          <w:rFonts w:ascii="Times New Roman" w:eastAsia="仿宋" w:hAnsi="Times New Roman" w:cs="Times New Roman" w:hint="eastAsia"/>
          <w:sz w:val="32"/>
          <w:szCs w:val="32"/>
        </w:rPr>
        <w:t>（</w:t>
      </w:r>
      <w:r w:rsidRPr="00DF4278">
        <w:rPr>
          <w:rFonts w:ascii="Times New Roman" w:eastAsia="仿宋" w:hAnsi="Times New Roman" w:cs="Times New Roman"/>
          <w:sz w:val="32"/>
          <w:szCs w:val="32"/>
        </w:rPr>
        <w:t>成果类别含</w:t>
      </w:r>
      <w:r w:rsidRPr="00DF4278">
        <w:rPr>
          <w:rFonts w:ascii="Times New Roman" w:eastAsia="仿宋" w:hAnsi="Times New Roman" w:cs="Times New Roman" w:hint="eastAsia"/>
          <w:sz w:val="32"/>
          <w:szCs w:val="32"/>
        </w:rPr>
        <w:t>：</w:t>
      </w:r>
      <w:r w:rsidRPr="00DF4278">
        <w:rPr>
          <w:rFonts w:ascii="Times New Roman" w:eastAsia="仿宋" w:hAnsi="Times New Roman" w:cs="Times New Roman"/>
          <w:sz w:val="32"/>
          <w:szCs w:val="32"/>
        </w:rPr>
        <w:t>B</w:t>
      </w:r>
      <w:r w:rsidRPr="00DF4278">
        <w:rPr>
          <w:rFonts w:ascii="Times New Roman" w:eastAsia="仿宋" w:hAnsi="Times New Roman" w:cs="Times New Roman"/>
          <w:sz w:val="32"/>
          <w:szCs w:val="32"/>
        </w:rPr>
        <w:t>级产品类、著作类成果</w:t>
      </w:r>
      <w:r w:rsidRPr="00DF4278">
        <w:rPr>
          <w:rFonts w:ascii="Times New Roman" w:eastAsia="仿宋" w:hAnsi="Times New Roman" w:cs="Times New Roman" w:hint="eastAsia"/>
          <w:sz w:val="32"/>
          <w:szCs w:val="32"/>
        </w:rPr>
        <w:t>；</w:t>
      </w:r>
      <w:r w:rsidRPr="00DF4278">
        <w:rPr>
          <w:rFonts w:ascii="Times New Roman" w:eastAsia="仿宋" w:hAnsi="Times New Roman" w:cs="Times New Roman"/>
          <w:sz w:val="32"/>
          <w:szCs w:val="32"/>
        </w:rPr>
        <w:t>C</w:t>
      </w:r>
      <w:r w:rsidRPr="00DF4278">
        <w:rPr>
          <w:rFonts w:ascii="Times New Roman" w:eastAsia="仿宋" w:hAnsi="Times New Roman" w:cs="Times New Roman"/>
          <w:sz w:val="32"/>
          <w:szCs w:val="32"/>
        </w:rPr>
        <w:t>级论文类</w:t>
      </w:r>
      <w:r w:rsidRPr="00DF4278">
        <w:rPr>
          <w:rFonts w:ascii="Times New Roman" w:eastAsia="仿宋" w:hAnsi="Times New Roman" w:cs="Times New Roman" w:hint="eastAsia"/>
          <w:sz w:val="32"/>
          <w:szCs w:val="32"/>
        </w:rPr>
        <w:t>（</w:t>
      </w:r>
      <w:r w:rsidRPr="00DF4278">
        <w:rPr>
          <w:rFonts w:ascii="Times New Roman" w:eastAsia="仿宋" w:hAnsi="Times New Roman" w:cs="Times New Roman"/>
          <w:sz w:val="32"/>
          <w:szCs w:val="32"/>
        </w:rPr>
        <w:t>仅含</w:t>
      </w:r>
      <w:r w:rsidRPr="00DF4278">
        <w:rPr>
          <w:rFonts w:ascii="Times New Roman" w:eastAsia="仿宋" w:hAnsi="Times New Roman" w:cs="Times New Roman"/>
          <w:sz w:val="32"/>
          <w:szCs w:val="32"/>
        </w:rPr>
        <w:t>C1</w:t>
      </w:r>
      <w:r w:rsidRPr="00DF4278">
        <w:rPr>
          <w:rFonts w:ascii="Times New Roman" w:eastAsia="仿宋" w:hAnsi="Times New Roman" w:cs="Times New Roman" w:hint="eastAsia"/>
          <w:sz w:val="32"/>
          <w:szCs w:val="32"/>
        </w:rPr>
        <w:t>）</w:t>
      </w:r>
      <w:r w:rsidRPr="00DF4278">
        <w:rPr>
          <w:rFonts w:ascii="Times New Roman" w:eastAsia="仿宋" w:hAnsi="Times New Roman" w:cs="Times New Roman"/>
          <w:sz w:val="32"/>
          <w:szCs w:val="32"/>
        </w:rPr>
        <w:t>、项目类、创意设计类、艺体类成果</w:t>
      </w:r>
      <w:r w:rsidRPr="00DF4278">
        <w:rPr>
          <w:rFonts w:ascii="Times New Roman" w:eastAsia="仿宋" w:hAnsi="Times New Roman" w:cs="Times New Roman" w:hint="eastAsia"/>
          <w:sz w:val="32"/>
          <w:szCs w:val="32"/>
        </w:rPr>
        <w:t>）</w:t>
      </w:r>
      <w:r w:rsidRPr="00DF4278">
        <w:rPr>
          <w:rFonts w:ascii="Times New Roman" w:eastAsia="仿宋" w:hAnsi="Times New Roman" w:cs="Times New Roman"/>
          <w:sz w:val="32"/>
          <w:szCs w:val="32"/>
        </w:rPr>
        <w:t>。</w:t>
      </w:r>
    </w:p>
    <w:p w14:paraId="5975DFD1"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hint="eastAsia"/>
          <w:sz w:val="32"/>
          <w:szCs w:val="32"/>
        </w:rPr>
        <w:t>（</w:t>
      </w:r>
      <w:r w:rsidRPr="00DF4278">
        <w:rPr>
          <w:rFonts w:ascii="Times New Roman" w:eastAsia="仿宋" w:hAnsi="Times New Roman" w:cs="Times New Roman" w:hint="eastAsia"/>
          <w:sz w:val="32"/>
          <w:szCs w:val="32"/>
        </w:rPr>
        <w:t>4</w:t>
      </w:r>
      <w:r w:rsidRPr="00DF4278">
        <w:rPr>
          <w:rFonts w:ascii="Times New Roman" w:eastAsia="仿宋" w:hAnsi="Times New Roman" w:cs="Times New Roman" w:hint="eastAsia"/>
          <w:sz w:val="32"/>
          <w:szCs w:val="32"/>
        </w:rPr>
        <w:t>）</w:t>
      </w:r>
      <w:r w:rsidRPr="00DF4278">
        <w:rPr>
          <w:rFonts w:ascii="Times New Roman" w:eastAsia="仿宋" w:hAnsi="Times New Roman" w:cs="Times New Roman"/>
          <w:sz w:val="32"/>
          <w:szCs w:val="32"/>
        </w:rPr>
        <w:t>博士研究生</w:t>
      </w:r>
    </w:p>
    <w:p w14:paraId="1A1841DD" w14:textId="77777777" w:rsidR="0036252C" w:rsidRPr="00DF4278"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sz w:val="32"/>
          <w:szCs w:val="32"/>
        </w:rPr>
        <w:t>具有博士研究生学历及学位，年龄</w:t>
      </w:r>
      <w:r w:rsidRPr="00DF4278">
        <w:rPr>
          <w:rFonts w:ascii="Times New Roman" w:eastAsia="仿宋" w:hAnsi="Times New Roman" w:cs="Times New Roman"/>
          <w:sz w:val="32"/>
          <w:szCs w:val="32"/>
        </w:rPr>
        <w:t>40</w:t>
      </w:r>
      <w:r w:rsidRPr="00DF4278">
        <w:rPr>
          <w:rFonts w:ascii="Times New Roman" w:eastAsia="仿宋" w:hAnsi="Times New Roman" w:cs="Times New Roman"/>
          <w:sz w:val="32"/>
          <w:szCs w:val="32"/>
        </w:rPr>
        <w:t>岁以下。</w:t>
      </w:r>
    </w:p>
    <w:p w14:paraId="2FA389E3" w14:textId="77777777" w:rsidR="0036252C" w:rsidRPr="00DF4278" w:rsidRDefault="00000000">
      <w:pPr>
        <w:spacing w:line="600" w:lineRule="exact"/>
        <w:ind w:firstLineChars="200" w:firstLine="640"/>
        <w:rPr>
          <w:rFonts w:ascii="Times New Roman" w:eastAsia="仿宋" w:hAnsi="Times New Roman" w:cs="Times New Roman"/>
          <w:b/>
          <w:bCs/>
          <w:sz w:val="32"/>
          <w:szCs w:val="32"/>
        </w:rPr>
      </w:pPr>
      <w:r w:rsidRPr="00DF4278">
        <w:rPr>
          <w:rFonts w:ascii="Times New Roman" w:eastAsia="仿宋" w:hAnsi="Times New Roman" w:cs="Times New Roman"/>
          <w:sz w:val="32"/>
          <w:szCs w:val="32"/>
        </w:rPr>
        <w:t>特别优秀的</w:t>
      </w:r>
      <w:r w:rsidRPr="00DF4278">
        <w:rPr>
          <w:rFonts w:ascii="Times New Roman" w:eastAsia="仿宋" w:hAnsi="Times New Roman" w:cs="Times New Roman" w:hint="eastAsia"/>
          <w:sz w:val="32"/>
          <w:szCs w:val="32"/>
        </w:rPr>
        <w:t>，</w:t>
      </w:r>
      <w:r w:rsidRPr="00DF4278">
        <w:rPr>
          <w:rFonts w:ascii="Times New Roman" w:eastAsia="仿宋" w:hAnsi="Times New Roman" w:cs="Times New Roman"/>
          <w:sz w:val="32"/>
          <w:szCs w:val="32"/>
        </w:rPr>
        <w:t>可适当放宽年龄。以上高层次人才成果界定主要指近</w:t>
      </w:r>
      <w:r w:rsidRPr="00DF4278">
        <w:rPr>
          <w:rFonts w:ascii="Times New Roman" w:eastAsia="仿宋" w:hAnsi="Times New Roman" w:cs="Times New Roman"/>
          <w:sz w:val="32"/>
          <w:szCs w:val="32"/>
        </w:rPr>
        <w:t>5</w:t>
      </w:r>
      <w:r w:rsidRPr="00DF4278">
        <w:rPr>
          <w:rFonts w:ascii="Times New Roman" w:eastAsia="仿宋" w:hAnsi="Times New Roman" w:cs="Times New Roman"/>
          <w:sz w:val="32"/>
          <w:szCs w:val="32"/>
        </w:rPr>
        <w:t>年取得</w:t>
      </w:r>
      <w:r w:rsidRPr="00DF4278">
        <w:rPr>
          <w:rFonts w:ascii="Times New Roman" w:eastAsia="仿宋" w:hAnsi="Times New Roman" w:cs="Times New Roman" w:hint="eastAsia"/>
          <w:sz w:val="32"/>
          <w:szCs w:val="32"/>
        </w:rPr>
        <w:t>；</w:t>
      </w:r>
      <w:r w:rsidRPr="00DF4278">
        <w:rPr>
          <w:rFonts w:ascii="Times New Roman" w:eastAsia="仿宋" w:hAnsi="Times New Roman" w:cs="Times New Roman"/>
          <w:sz w:val="32"/>
          <w:szCs w:val="32"/>
        </w:rPr>
        <w:t>涉及项目成果的以立项时间为准</w:t>
      </w:r>
      <w:r w:rsidRPr="00DF4278">
        <w:rPr>
          <w:rFonts w:ascii="Times New Roman" w:eastAsia="仿宋" w:hAnsi="Times New Roman" w:cs="Times New Roman" w:hint="eastAsia"/>
          <w:sz w:val="32"/>
          <w:szCs w:val="32"/>
        </w:rPr>
        <w:t>；</w:t>
      </w:r>
      <w:r w:rsidRPr="00DF4278">
        <w:rPr>
          <w:rFonts w:ascii="Times New Roman" w:eastAsia="仿宋" w:hAnsi="Times New Roman" w:cs="Times New Roman"/>
          <w:sz w:val="32"/>
          <w:szCs w:val="32"/>
        </w:rPr>
        <w:t>本办法所称不少于、以上，除特别注明外均含本级、本数</w:t>
      </w:r>
      <w:r w:rsidRPr="00DF4278">
        <w:rPr>
          <w:rFonts w:ascii="Times New Roman" w:eastAsia="仿宋" w:hAnsi="Times New Roman" w:cs="Times New Roman" w:hint="eastAsia"/>
          <w:sz w:val="32"/>
          <w:szCs w:val="32"/>
        </w:rPr>
        <w:t>；</w:t>
      </w:r>
      <w:r w:rsidRPr="00DF4278">
        <w:rPr>
          <w:rFonts w:ascii="Times New Roman" w:eastAsia="仿宋" w:hAnsi="Times New Roman" w:cs="Times New Roman"/>
          <w:sz w:val="32"/>
          <w:szCs w:val="32"/>
        </w:rPr>
        <w:t>项目、论文、奖项等等级以学校科研处认定为准，其中论文须本人为第一作者。</w:t>
      </w:r>
    </w:p>
    <w:p w14:paraId="2FED91B2" w14:textId="77777777" w:rsidR="0036252C" w:rsidRDefault="00000000">
      <w:pPr>
        <w:spacing w:line="60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2.</w:t>
      </w:r>
      <w:bookmarkStart w:id="1" w:name="OLE_LINK10"/>
      <w:r>
        <w:rPr>
          <w:rFonts w:ascii="Times New Roman" w:eastAsia="仿宋" w:hAnsi="Times New Roman" w:cs="Times New Roman"/>
          <w:b/>
          <w:bCs/>
          <w:sz w:val="32"/>
          <w:szCs w:val="32"/>
        </w:rPr>
        <w:t>优秀硕士研究生</w:t>
      </w:r>
      <w:bookmarkEnd w:id="1"/>
    </w:p>
    <w:p w14:paraId="47FB3766" w14:textId="77777777"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获得国内外知名高校或科研院硕士学位，年龄不超过</w:t>
      </w:r>
      <w:r>
        <w:rPr>
          <w:rFonts w:ascii="Times New Roman" w:eastAsia="仿宋" w:hAnsi="Times New Roman" w:cs="Times New Roman"/>
          <w:sz w:val="32"/>
          <w:szCs w:val="32"/>
        </w:rPr>
        <w:t>35</w:t>
      </w:r>
      <w:r>
        <w:rPr>
          <w:rFonts w:ascii="Times New Roman" w:eastAsia="仿宋" w:hAnsi="Times New Roman" w:cs="Times New Roman"/>
          <w:sz w:val="32"/>
          <w:szCs w:val="32"/>
        </w:rPr>
        <w:t>周岁，主要从事教学、科研工作。</w:t>
      </w:r>
    </w:p>
    <w:p w14:paraId="0B8926D0" w14:textId="77777777" w:rsidR="0036252C" w:rsidRDefault="00000000">
      <w:pPr>
        <w:spacing w:line="600" w:lineRule="exact"/>
        <w:ind w:firstLineChars="200" w:firstLine="643"/>
        <w:rPr>
          <w:rFonts w:ascii="Times New Roman" w:eastAsia="仿宋" w:hAnsi="Times New Roman" w:cs="Times New Roman"/>
          <w:b/>
          <w:bCs/>
          <w:sz w:val="32"/>
          <w:szCs w:val="32"/>
        </w:rPr>
      </w:pPr>
      <w:bookmarkStart w:id="2" w:name="OLE_LINK1"/>
      <w:r>
        <w:rPr>
          <w:rFonts w:ascii="Times New Roman" w:eastAsia="仿宋" w:hAnsi="Times New Roman" w:cs="Times New Roman"/>
          <w:b/>
          <w:bCs/>
          <w:sz w:val="32"/>
          <w:szCs w:val="32"/>
        </w:rPr>
        <w:t>3.</w:t>
      </w:r>
      <w:r>
        <w:rPr>
          <w:rFonts w:ascii="Times New Roman" w:eastAsia="仿宋" w:hAnsi="Times New Roman" w:cs="Times New Roman"/>
          <w:b/>
          <w:bCs/>
          <w:sz w:val="32"/>
          <w:szCs w:val="32"/>
        </w:rPr>
        <w:t>银龄教师</w:t>
      </w:r>
    </w:p>
    <w:bookmarkEnd w:id="2"/>
    <w:p w14:paraId="27A2BC7A" w14:textId="65767A87"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面向</w:t>
      </w:r>
      <w:bookmarkStart w:id="3" w:name="OLE_LINK5"/>
      <w:r>
        <w:rPr>
          <w:rFonts w:ascii="Times New Roman" w:eastAsia="仿宋" w:hAnsi="Times New Roman" w:cs="Times New Roman"/>
          <w:sz w:val="32"/>
          <w:szCs w:val="32"/>
        </w:rPr>
        <w:t>市内外</w:t>
      </w:r>
      <w:bookmarkEnd w:id="3"/>
      <w:r>
        <w:rPr>
          <w:rFonts w:ascii="Times New Roman" w:eastAsia="仿宋" w:hAnsi="Times New Roman" w:cs="Times New Roman"/>
          <w:sz w:val="32"/>
          <w:szCs w:val="32"/>
        </w:rPr>
        <w:t>高校</w:t>
      </w:r>
      <w:r w:rsidR="00DF4278">
        <w:rPr>
          <w:rFonts w:ascii="Times New Roman" w:eastAsia="仿宋" w:hAnsi="Times New Roman" w:cs="Times New Roman"/>
          <w:sz w:val="32"/>
          <w:szCs w:val="32"/>
        </w:rPr>
        <w:t>、科研院所</w:t>
      </w:r>
      <w:r>
        <w:rPr>
          <w:rFonts w:ascii="Times New Roman" w:eastAsia="仿宋" w:hAnsi="Times New Roman" w:cs="Times New Roman"/>
          <w:sz w:val="32"/>
          <w:szCs w:val="32"/>
        </w:rPr>
        <w:t>，招聘能全职到校工作</w:t>
      </w:r>
      <w:r w:rsidR="00DF4278">
        <w:rPr>
          <w:rFonts w:ascii="Times New Roman" w:eastAsia="仿宋" w:hAnsi="Times New Roman" w:cs="Times New Roman" w:hint="eastAsia"/>
          <w:sz w:val="32"/>
          <w:szCs w:val="32"/>
        </w:rPr>
        <w:t>的</w:t>
      </w:r>
      <w:r>
        <w:rPr>
          <w:rFonts w:ascii="Times New Roman" w:eastAsia="仿宋" w:hAnsi="Times New Roman" w:cs="Times New Roman"/>
          <w:sz w:val="32"/>
          <w:szCs w:val="32"/>
        </w:rPr>
        <w:t>优秀退休教师</w:t>
      </w:r>
      <w:bookmarkStart w:id="4" w:name="OLE_LINK6"/>
      <w:r>
        <w:rPr>
          <w:rFonts w:ascii="Times New Roman" w:eastAsia="仿宋" w:hAnsi="Times New Roman" w:cs="Times New Roman"/>
          <w:sz w:val="32"/>
          <w:szCs w:val="32"/>
        </w:rPr>
        <w:t>。要求：专业能力突出、教育教学经验丰富，</w:t>
      </w:r>
      <w:r w:rsidR="00DF4278">
        <w:rPr>
          <w:rFonts w:ascii="Times New Roman" w:eastAsia="仿宋" w:hAnsi="Times New Roman" w:cs="Times New Roman" w:hint="eastAsia"/>
          <w:sz w:val="32"/>
          <w:szCs w:val="32"/>
        </w:rPr>
        <w:t>具有正高级职称或具有博士学位及副高级职称</w:t>
      </w:r>
      <w:r>
        <w:rPr>
          <w:rFonts w:ascii="Times New Roman" w:eastAsia="仿宋" w:hAnsi="Times New Roman" w:cs="Times New Roman"/>
          <w:sz w:val="32"/>
          <w:szCs w:val="32"/>
        </w:rPr>
        <w:t>，年龄不超过</w:t>
      </w:r>
      <w:r>
        <w:rPr>
          <w:rFonts w:ascii="Times New Roman" w:eastAsia="仿宋" w:hAnsi="Times New Roman" w:cs="Times New Roman"/>
          <w:sz w:val="32"/>
          <w:szCs w:val="32"/>
        </w:rPr>
        <w:t>70</w:t>
      </w:r>
      <w:r>
        <w:rPr>
          <w:rFonts w:ascii="Times New Roman" w:eastAsia="仿宋" w:hAnsi="Times New Roman" w:cs="Times New Roman"/>
          <w:sz w:val="32"/>
          <w:szCs w:val="32"/>
        </w:rPr>
        <w:t>周岁，身心健康。取得校级以上的专业带头人、教学名师、学术骨干等称号</w:t>
      </w:r>
      <w:r w:rsidR="00DF4278">
        <w:rPr>
          <w:rFonts w:ascii="Times New Roman" w:eastAsia="仿宋" w:hAnsi="Times New Roman" w:cs="Times New Roman" w:hint="eastAsia"/>
          <w:sz w:val="32"/>
          <w:szCs w:val="32"/>
        </w:rPr>
        <w:t>的</w:t>
      </w:r>
      <w:r>
        <w:rPr>
          <w:rFonts w:ascii="Times New Roman" w:eastAsia="仿宋" w:hAnsi="Times New Roman" w:cs="Times New Roman"/>
          <w:sz w:val="32"/>
          <w:szCs w:val="32"/>
        </w:rPr>
        <w:t>，优先录用。</w:t>
      </w:r>
    </w:p>
    <w:bookmarkEnd w:id="4"/>
    <w:p w14:paraId="29254FAA" w14:textId="77777777" w:rsidR="0036252C" w:rsidRDefault="00000000">
      <w:pPr>
        <w:spacing w:line="60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4.</w:t>
      </w:r>
      <w:r>
        <w:rPr>
          <w:rFonts w:ascii="Times New Roman" w:eastAsia="仿宋" w:hAnsi="Times New Roman" w:cs="Times New Roman"/>
          <w:b/>
          <w:bCs/>
          <w:sz w:val="32"/>
          <w:szCs w:val="32"/>
        </w:rPr>
        <w:t>兼职教师</w:t>
      </w:r>
    </w:p>
    <w:p w14:paraId="176E0134" w14:textId="77777777"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面向市内外高校、科研院所、企事业单位，招聘能兼职到校从事教学工作的教师或专业技术人员。要求具有丰富教学或实践经验，年龄不超过</w:t>
      </w:r>
      <w:r>
        <w:rPr>
          <w:rFonts w:ascii="Times New Roman" w:eastAsia="仿宋" w:hAnsi="Times New Roman" w:cs="Times New Roman"/>
          <w:sz w:val="32"/>
          <w:szCs w:val="32"/>
        </w:rPr>
        <w:t>65</w:t>
      </w:r>
      <w:r>
        <w:rPr>
          <w:rFonts w:ascii="Times New Roman" w:eastAsia="仿宋" w:hAnsi="Times New Roman" w:cs="Times New Roman"/>
          <w:sz w:val="32"/>
          <w:szCs w:val="32"/>
        </w:rPr>
        <w:t>周岁</w:t>
      </w:r>
    </w:p>
    <w:p w14:paraId="7230F690" w14:textId="6BB52565" w:rsidR="0036252C" w:rsidRDefault="00000000">
      <w:pPr>
        <w:numPr>
          <w:ilvl w:val="0"/>
          <w:numId w:val="1"/>
        </w:num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来自高校教师</w:t>
      </w:r>
      <w:bookmarkStart w:id="5" w:name="OLE_LINK3"/>
      <w:r>
        <w:rPr>
          <w:rFonts w:ascii="Times New Roman" w:eastAsia="仿宋" w:hAnsi="Times New Roman" w:cs="Times New Roman"/>
          <w:sz w:val="32"/>
          <w:szCs w:val="32"/>
        </w:rPr>
        <w:t>、科研院所</w:t>
      </w:r>
      <w:bookmarkEnd w:id="5"/>
      <w:r>
        <w:rPr>
          <w:rFonts w:ascii="Times New Roman" w:eastAsia="仿宋" w:hAnsi="Times New Roman" w:cs="Times New Roman"/>
          <w:sz w:val="32"/>
          <w:szCs w:val="32"/>
        </w:rPr>
        <w:t>的教师应具有副高</w:t>
      </w:r>
      <w:r w:rsidR="00DF4278">
        <w:rPr>
          <w:rFonts w:ascii="Times New Roman" w:eastAsia="仿宋" w:hAnsi="Times New Roman" w:cs="Times New Roman" w:hint="eastAsia"/>
          <w:sz w:val="32"/>
          <w:szCs w:val="32"/>
        </w:rPr>
        <w:t>级</w:t>
      </w:r>
      <w:r>
        <w:rPr>
          <w:rFonts w:ascii="Times New Roman" w:eastAsia="仿宋" w:hAnsi="Times New Roman" w:cs="Times New Roman"/>
          <w:sz w:val="32"/>
          <w:szCs w:val="32"/>
        </w:rPr>
        <w:t>以上专业技术职称；部分专业可放宽至中级职称或硕士研究生学历；</w:t>
      </w:r>
    </w:p>
    <w:p w14:paraId="5B6FE7E0" w14:textId="77777777"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lastRenderedPageBreak/>
        <w:t>（</w:t>
      </w:r>
      <w:r>
        <w:rPr>
          <w:rFonts w:ascii="Times New Roman" w:eastAsia="仿宋" w:hAnsi="Times New Roman" w:cs="Times New Roman"/>
          <w:sz w:val="32"/>
          <w:szCs w:val="32"/>
        </w:rPr>
        <w:t>2</w:t>
      </w:r>
      <w:r>
        <w:rPr>
          <w:rFonts w:ascii="Times New Roman" w:eastAsia="仿宋" w:hAnsi="Times New Roman" w:cs="Times New Roman"/>
          <w:sz w:val="32"/>
          <w:szCs w:val="32"/>
        </w:rPr>
        <w:t>）来自企事业单位人员应具有本科及以上学历（或中级职称），有主管、业务骨干或项目负责人经历，或五年以上专业工作实践经验。</w:t>
      </w:r>
    </w:p>
    <w:p w14:paraId="6F1F5610" w14:textId="77777777" w:rsidR="0036252C" w:rsidRDefault="00000000">
      <w:pPr>
        <w:spacing w:line="600" w:lineRule="exact"/>
        <w:ind w:firstLineChars="200" w:firstLine="643"/>
        <w:rPr>
          <w:rFonts w:ascii="Times New Roman" w:eastAsia="仿宋" w:hAnsi="Times New Roman" w:cs="Times New Roman"/>
          <w:b/>
          <w:bCs/>
          <w:sz w:val="32"/>
          <w:szCs w:val="32"/>
        </w:rPr>
      </w:pPr>
      <w:r>
        <w:rPr>
          <w:rFonts w:ascii="Times New Roman" w:eastAsia="仿宋" w:hAnsi="Times New Roman" w:cs="Times New Roman"/>
          <w:b/>
          <w:bCs/>
          <w:sz w:val="32"/>
          <w:szCs w:val="32"/>
        </w:rPr>
        <w:t>（二）辅导员</w:t>
      </w:r>
    </w:p>
    <w:p w14:paraId="20358DEA" w14:textId="77777777" w:rsidR="0036252C" w:rsidRDefault="00000000">
      <w:pPr>
        <w:spacing w:line="600" w:lineRule="exact"/>
        <w:ind w:firstLineChars="200" w:firstLine="640"/>
        <w:rPr>
          <w:rFonts w:ascii="Times New Roman" w:eastAsia="仿宋" w:hAnsi="Times New Roman" w:cs="Times New Roman"/>
          <w:sz w:val="32"/>
          <w:szCs w:val="32"/>
        </w:rPr>
        <w:sectPr w:rsidR="0036252C">
          <w:pgSz w:w="11906" w:h="16838"/>
          <w:pgMar w:top="1440" w:right="1134" w:bottom="1440" w:left="1701" w:header="851" w:footer="992" w:gutter="0"/>
          <w:cols w:space="425"/>
          <w:docGrid w:type="lines" w:linePitch="312"/>
        </w:sectPr>
      </w:pPr>
      <w:r>
        <w:rPr>
          <w:rFonts w:ascii="Times New Roman" w:eastAsia="仿宋" w:hAnsi="Times New Roman" w:cs="Times New Roman"/>
          <w:sz w:val="32"/>
          <w:szCs w:val="32"/>
        </w:rPr>
        <w:t>面向海内外高校、科研院所、企事业单位，招聘愿意从事学生思想政治工作和学生管理的优秀硕士研究生。要求：政治面貌为中共党员，年龄不超过</w:t>
      </w:r>
      <w:r>
        <w:rPr>
          <w:rFonts w:ascii="Times New Roman" w:eastAsia="仿宋" w:hAnsi="Times New Roman" w:cs="Times New Roman"/>
          <w:sz w:val="32"/>
          <w:szCs w:val="32"/>
        </w:rPr>
        <w:t>40</w:t>
      </w:r>
      <w:r>
        <w:rPr>
          <w:rFonts w:ascii="Times New Roman" w:eastAsia="仿宋" w:hAnsi="Times New Roman" w:cs="Times New Roman"/>
          <w:sz w:val="32"/>
          <w:szCs w:val="32"/>
        </w:rPr>
        <w:t>周岁。有学生会或班委主要学生干部经历者优先。</w:t>
      </w:r>
    </w:p>
    <w:p w14:paraId="41920547" w14:textId="77777777" w:rsidR="0036252C" w:rsidRDefault="00000000">
      <w:pPr>
        <w:ind w:firstLineChars="200" w:firstLine="643"/>
        <w:jc w:val="left"/>
        <w:rPr>
          <w:rFonts w:ascii="黑体" w:eastAsia="黑体" w:hAnsi="黑体" w:cs="黑体" w:hint="eastAsia"/>
          <w:b/>
          <w:bCs/>
          <w:sz w:val="32"/>
          <w:szCs w:val="32"/>
        </w:rPr>
      </w:pPr>
      <w:bookmarkStart w:id="6" w:name="OLE_LINK9"/>
      <w:r>
        <w:rPr>
          <w:rFonts w:ascii="黑体" w:eastAsia="黑体" w:hAnsi="黑体" w:cs="黑体" w:hint="eastAsia"/>
          <w:b/>
          <w:bCs/>
          <w:sz w:val="32"/>
          <w:szCs w:val="32"/>
        </w:rPr>
        <w:lastRenderedPageBreak/>
        <w:t>三、招聘专业及人数</w:t>
      </w:r>
    </w:p>
    <w:tbl>
      <w:tblPr>
        <w:tblStyle w:val="a6"/>
        <w:tblW w:w="0" w:type="auto"/>
        <w:tblLook w:val="04A0" w:firstRow="1" w:lastRow="0" w:firstColumn="1" w:lastColumn="0" w:noHBand="0" w:noVBand="1"/>
      </w:tblPr>
      <w:tblGrid>
        <w:gridCol w:w="675"/>
        <w:gridCol w:w="2268"/>
        <w:gridCol w:w="5529"/>
        <w:gridCol w:w="1701"/>
        <w:gridCol w:w="1638"/>
        <w:gridCol w:w="2363"/>
      </w:tblGrid>
      <w:tr w:rsidR="0036252C" w14:paraId="32E3996B" w14:textId="77777777">
        <w:trPr>
          <w:trHeight w:val="936"/>
        </w:trPr>
        <w:tc>
          <w:tcPr>
            <w:tcW w:w="675" w:type="dxa"/>
            <w:vMerge w:val="restart"/>
            <w:vAlign w:val="center"/>
          </w:tcPr>
          <w:p w14:paraId="19E14245" w14:textId="77777777" w:rsidR="0036252C" w:rsidRDefault="00000000">
            <w:pPr>
              <w:jc w:val="center"/>
              <w:rPr>
                <w:rFonts w:ascii="黑体" w:eastAsia="黑体" w:hAnsi="黑体" w:cs="黑体" w:hint="eastAsia"/>
                <w:szCs w:val="21"/>
              </w:rPr>
            </w:pPr>
            <w:r>
              <w:rPr>
                <w:rFonts w:ascii="黑体" w:eastAsia="黑体" w:hAnsi="黑体" w:cs="黑体" w:hint="eastAsia"/>
                <w:b/>
                <w:bCs/>
                <w:color w:val="000000"/>
                <w:kern w:val="0"/>
                <w:szCs w:val="21"/>
                <w:lang w:bidi="ar"/>
              </w:rPr>
              <w:t>序号</w:t>
            </w:r>
          </w:p>
        </w:tc>
        <w:tc>
          <w:tcPr>
            <w:tcW w:w="2268" w:type="dxa"/>
            <w:vMerge w:val="restart"/>
            <w:vAlign w:val="center"/>
          </w:tcPr>
          <w:p w14:paraId="71B823DC" w14:textId="77777777" w:rsidR="0036252C" w:rsidRDefault="00000000">
            <w:pPr>
              <w:jc w:val="center"/>
              <w:rPr>
                <w:rFonts w:ascii="黑体" w:eastAsia="黑体" w:hAnsi="黑体" w:cs="黑体" w:hint="eastAsia"/>
                <w:szCs w:val="21"/>
              </w:rPr>
            </w:pPr>
            <w:r>
              <w:rPr>
                <w:rFonts w:ascii="黑体" w:eastAsia="黑体" w:hAnsi="黑体" w:cs="黑体" w:hint="eastAsia"/>
                <w:b/>
                <w:bCs/>
                <w:color w:val="000000"/>
                <w:kern w:val="0"/>
                <w:szCs w:val="21"/>
                <w:lang w:bidi="ar"/>
              </w:rPr>
              <w:t>二级单位</w:t>
            </w:r>
          </w:p>
        </w:tc>
        <w:tc>
          <w:tcPr>
            <w:tcW w:w="5529" w:type="dxa"/>
            <w:vMerge w:val="restart"/>
            <w:vAlign w:val="center"/>
          </w:tcPr>
          <w:p w14:paraId="4044A41C" w14:textId="77777777" w:rsidR="0036252C" w:rsidRDefault="00000000">
            <w:pPr>
              <w:jc w:val="center"/>
              <w:rPr>
                <w:rFonts w:ascii="黑体" w:eastAsia="黑体" w:hAnsi="黑体" w:cs="黑体" w:hint="eastAsia"/>
                <w:szCs w:val="21"/>
              </w:rPr>
            </w:pPr>
            <w:r>
              <w:rPr>
                <w:rFonts w:ascii="黑体" w:eastAsia="黑体" w:hAnsi="黑体" w:cs="黑体" w:hint="eastAsia"/>
                <w:b/>
                <w:bCs/>
                <w:color w:val="000000"/>
                <w:szCs w:val="21"/>
              </w:rPr>
              <w:t>所需学科专业</w:t>
            </w:r>
          </w:p>
        </w:tc>
        <w:tc>
          <w:tcPr>
            <w:tcW w:w="3339" w:type="dxa"/>
            <w:gridSpan w:val="2"/>
            <w:vAlign w:val="center"/>
          </w:tcPr>
          <w:p w14:paraId="2458A34F" w14:textId="77777777" w:rsidR="0036252C" w:rsidRDefault="00000000">
            <w:pPr>
              <w:jc w:val="center"/>
              <w:rPr>
                <w:rFonts w:ascii="黑体" w:eastAsia="黑体" w:hAnsi="黑体" w:cs="黑体" w:hint="eastAsia"/>
                <w:szCs w:val="21"/>
              </w:rPr>
            </w:pPr>
            <w:r>
              <w:rPr>
                <w:rFonts w:ascii="黑体" w:eastAsia="黑体" w:hAnsi="黑体" w:cs="黑体" w:hint="eastAsia"/>
                <w:b/>
                <w:bCs/>
                <w:color w:val="000000"/>
                <w:szCs w:val="21"/>
              </w:rPr>
              <w:t>招聘人数</w:t>
            </w:r>
          </w:p>
        </w:tc>
        <w:tc>
          <w:tcPr>
            <w:tcW w:w="2363" w:type="dxa"/>
            <w:vMerge w:val="restart"/>
            <w:vAlign w:val="center"/>
          </w:tcPr>
          <w:p w14:paraId="777DDF11" w14:textId="77777777" w:rsidR="0036252C" w:rsidRDefault="00000000">
            <w:pPr>
              <w:jc w:val="center"/>
              <w:rPr>
                <w:rFonts w:ascii="黑体" w:eastAsia="黑体" w:hAnsi="黑体" w:cs="黑体" w:hint="eastAsia"/>
                <w:szCs w:val="21"/>
              </w:rPr>
            </w:pPr>
            <w:r>
              <w:rPr>
                <w:rFonts w:ascii="黑体" w:eastAsia="黑体" w:hAnsi="黑体" w:cs="黑体" w:hint="eastAsia"/>
                <w:b/>
                <w:bCs/>
                <w:color w:val="000000"/>
                <w:kern w:val="0"/>
                <w:szCs w:val="21"/>
                <w:lang w:bidi="ar"/>
              </w:rPr>
              <w:t>学院联系电话</w:t>
            </w:r>
          </w:p>
        </w:tc>
      </w:tr>
      <w:tr w:rsidR="0036252C" w14:paraId="1B32D6DE" w14:textId="77777777">
        <w:trPr>
          <w:trHeight w:val="936"/>
        </w:trPr>
        <w:tc>
          <w:tcPr>
            <w:tcW w:w="675" w:type="dxa"/>
            <w:vMerge/>
            <w:vAlign w:val="center"/>
          </w:tcPr>
          <w:p w14:paraId="60817CA7" w14:textId="77777777" w:rsidR="0036252C" w:rsidRDefault="0036252C">
            <w:pPr>
              <w:jc w:val="left"/>
              <w:rPr>
                <w:rFonts w:ascii="黑体" w:eastAsia="黑体" w:hAnsi="黑体" w:cs="黑体" w:hint="eastAsia"/>
                <w:sz w:val="28"/>
                <w:szCs w:val="28"/>
              </w:rPr>
            </w:pPr>
          </w:p>
        </w:tc>
        <w:tc>
          <w:tcPr>
            <w:tcW w:w="2268" w:type="dxa"/>
            <w:vMerge/>
            <w:vAlign w:val="center"/>
          </w:tcPr>
          <w:p w14:paraId="62980A40" w14:textId="77777777" w:rsidR="0036252C" w:rsidRDefault="0036252C">
            <w:pPr>
              <w:jc w:val="left"/>
              <w:rPr>
                <w:rFonts w:ascii="黑体" w:eastAsia="黑体" w:hAnsi="黑体" w:cs="黑体" w:hint="eastAsia"/>
                <w:sz w:val="28"/>
                <w:szCs w:val="28"/>
              </w:rPr>
            </w:pPr>
          </w:p>
        </w:tc>
        <w:tc>
          <w:tcPr>
            <w:tcW w:w="5529" w:type="dxa"/>
            <w:vMerge/>
            <w:vAlign w:val="center"/>
          </w:tcPr>
          <w:p w14:paraId="7DCE358D" w14:textId="77777777" w:rsidR="0036252C" w:rsidRDefault="0036252C">
            <w:pPr>
              <w:jc w:val="left"/>
              <w:rPr>
                <w:rFonts w:ascii="黑体" w:eastAsia="黑体" w:hAnsi="黑体" w:cs="黑体" w:hint="eastAsia"/>
                <w:sz w:val="28"/>
                <w:szCs w:val="28"/>
              </w:rPr>
            </w:pPr>
          </w:p>
        </w:tc>
        <w:tc>
          <w:tcPr>
            <w:tcW w:w="1701" w:type="dxa"/>
            <w:vAlign w:val="center"/>
          </w:tcPr>
          <w:p w14:paraId="6AE96F89" w14:textId="77777777" w:rsidR="0036252C" w:rsidRDefault="00000000">
            <w:pPr>
              <w:jc w:val="center"/>
              <w:rPr>
                <w:rFonts w:ascii="黑体" w:eastAsia="黑体" w:hAnsi="宋体" w:cs="黑体" w:hint="eastAsia"/>
                <w:b/>
                <w:bCs/>
                <w:color w:val="000000"/>
                <w:sz w:val="20"/>
                <w:szCs w:val="20"/>
              </w:rPr>
            </w:pPr>
            <w:r>
              <w:rPr>
                <w:rFonts w:ascii="黑体" w:eastAsia="黑体" w:hAnsi="宋体" w:cs="黑体" w:hint="eastAsia"/>
                <w:b/>
                <w:bCs/>
                <w:color w:val="000000"/>
                <w:sz w:val="20"/>
                <w:szCs w:val="20"/>
              </w:rPr>
              <w:t>高层次人才</w:t>
            </w:r>
          </w:p>
        </w:tc>
        <w:tc>
          <w:tcPr>
            <w:tcW w:w="1638" w:type="dxa"/>
            <w:vAlign w:val="center"/>
          </w:tcPr>
          <w:p w14:paraId="1868CACA" w14:textId="77777777" w:rsidR="0036252C" w:rsidRDefault="00000000">
            <w:pPr>
              <w:jc w:val="center"/>
              <w:rPr>
                <w:rFonts w:ascii="黑体" w:eastAsia="黑体" w:hAnsi="宋体" w:cs="黑体" w:hint="eastAsia"/>
                <w:b/>
                <w:bCs/>
                <w:color w:val="000000"/>
                <w:sz w:val="20"/>
                <w:szCs w:val="20"/>
              </w:rPr>
            </w:pPr>
            <w:r>
              <w:rPr>
                <w:rFonts w:ascii="黑体" w:eastAsia="黑体" w:hAnsi="宋体" w:cs="黑体"/>
                <w:b/>
                <w:bCs/>
                <w:color w:val="000000"/>
                <w:sz w:val="20"/>
                <w:szCs w:val="20"/>
              </w:rPr>
              <w:t>优秀硕士</w:t>
            </w:r>
            <w:r>
              <w:rPr>
                <w:rFonts w:ascii="黑体" w:eastAsia="黑体" w:hAnsi="宋体" w:cs="黑体" w:hint="eastAsia"/>
                <w:b/>
                <w:bCs/>
                <w:color w:val="000000"/>
                <w:sz w:val="20"/>
                <w:szCs w:val="20"/>
              </w:rPr>
              <w:t>研究生</w:t>
            </w:r>
          </w:p>
        </w:tc>
        <w:tc>
          <w:tcPr>
            <w:tcW w:w="2363" w:type="dxa"/>
            <w:vMerge/>
            <w:vAlign w:val="center"/>
          </w:tcPr>
          <w:p w14:paraId="07387024" w14:textId="77777777" w:rsidR="0036252C" w:rsidRDefault="0036252C">
            <w:pPr>
              <w:jc w:val="left"/>
              <w:rPr>
                <w:rFonts w:ascii="黑体" w:eastAsia="黑体" w:hAnsi="黑体" w:cs="黑体" w:hint="eastAsia"/>
                <w:sz w:val="28"/>
                <w:szCs w:val="28"/>
              </w:rPr>
            </w:pPr>
          </w:p>
        </w:tc>
      </w:tr>
      <w:tr w:rsidR="0036252C" w14:paraId="1F424511" w14:textId="77777777">
        <w:trPr>
          <w:trHeight w:val="936"/>
        </w:trPr>
        <w:tc>
          <w:tcPr>
            <w:tcW w:w="675" w:type="dxa"/>
            <w:vAlign w:val="center"/>
          </w:tcPr>
          <w:p w14:paraId="0869C88F"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kern w:val="0"/>
                <w:szCs w:val="21"/>
                <w:lang w:bidi="ar"/>
              </w:rPr>
              <w:t>1</w:t>
            </w:r>
          </w:p>
        </w:tc>
        <w:tc>
          <w:tcPr>
            <w:tcW w:w="2268" w:type="dxa"/>
            <w:vAlign w:val="center"/>
          </w:tcPr>
          <w:p w14:paraId="5D3FDB7B" w14:textId="77777777" w:rsidR="0036252C" w:rsidRDefault="00000000">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马克思主义学院</w:t>
            </w:r>
          </w:p>
          <w:p w14:paraId="75D3ED19"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kern w:val="0"/>
                <w:szCs w:val="21"/>
                <w:lang w:bidi="ar"/>
              </w:rPr>
              <w:t>（政治与法律学院）</w:t>
            </w:r>
          </w:p>
        </w:tc>
        <w:tc>
          <w:tcPr>
            <w:tcW w:w="5529" w:type="dxa"/>
            <w:vAlign w:val="center"/>
          </w:tcPr>
          <w:p w14:paraId="5E3BDC1B" w14:textId="77777777" w:rsidR="0036252C" w:rsidRDefault="00000000">
            <w:pPr>
              <w:jc w:val="left"/>
              <w:rPr>
                <w:rFonts w:ascii="Times New Roman" w:eastAsia="仿宋" w:hAnsi="Times New Roman" w:cs="Times New Roman"/>
                <w:szCs w:val="21"/>
              </w:rPr>
            </w:pPr>
            <w:r>
              <w:rPr>
                <w:rFonts w:ascii="Times New Roman" w:eastAsia="仿宋" w:hAnsi="Times New Roman" w:cs="Times New Roman"/>
                <w:color w:val="000000"/>
                <w:kern w:val="0"/>
                <w:szCs w:val="21"/>
                <w:lang w:bidi="ar"/>
              </w:rPr>
              <w:t>马克思主义理论、思想政治教育、中国近现代史、政治学、哲学、法学、民族学等相关专业。</w:t>
            </w:r>
          </w:p>
        </w:tc>
        <w:tc>
          <w:tcPr>
            <w:tcW w:w="1701" w:type="dxa"/>
            <w:vAlign w:val="center"/>
          </w:tcPr>
          <w:p w14:paraId="3977D3BF"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4</w:t>
            </w:r>
            <w:r>
              <w:rPr>
                <w:rFonts w:ascii="Times New Roman" w:eastAsia="仿宋" w:hAnsi="Times New Roman" w:cs="Times New Roman"/>
                <w:color w:val="000000"/>
                <w:kern w:val="0"/>
                <w:szCs w:val="21"/>
                <w:lang w:bidi="ar"/>
              </w:rPr>
              <w:t>人</w:t>
            </w:r>
          </w:p>
        </w:tc>
        <w:tc>
          <w:tcPr>
            <w:tcW w:w="1638" w:type="dxa"/>
            <w:vAlign w:val="center"/>
          </w:tcPr>
          <w:p w14:paraId="45031B5B"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5</w:t>
            </w:r>
            <w:r>
              <w:rPr>
                <w:rFonts w:ascii="Times New Roman" w:eastAsia="仿宋" w:hAnsi="Times New Roman" w:cs="Times New Roman"/>
                <w:color w:val="000000"/>
                <w:kern w:val="0"/>
                <w:szCs w:val="21"/>
                <w:lang w:bidi="ar"/>
              </w:rPr>
              <w:t>人</w:t>
            </w:r>
          </w:p>
        </w:tc>
        <w:tc>
          <w:tcPr>
            <w:tcW w:w="2363" w:type="dxa"/>
            <w:vAlign w:val="center"/>
          </w:tcPr>
          <w:p w14:paraId="233D4B27"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李老师</w:t>
            </w:r>
          </w:p>
          <w:p w14:paraId="0178C986" w14:textId="77777777" w:rsidR="0036252C" w:rsidRDefault="00000000">
            <w:pPr>
              <w:jc w:val="center"/>
              <w:rPr>
                <w:rFonts w:ascii="Times New Roman" w:eastAsia="仿宋" w:hAnsi="Times New Roman" w:cs="Times New Roman"/>
                <w:color w:val="000000"/>
                <w:szCs w:val="21"/>
              </w:rPr>
            </w:pPr>
            <w:r>
              <w:rPr>
                <w:rFonts w:ascii="Times New Roman" w:eastAsia="仿宋" w:hAnsi="Times New Roman" w:cs="Times New Roman" w:hint="eastAsia"/>
                <w:color w:val="000000"/>
                <w:szCs w:val="21"/>
              </w:rPr>
              <w:t>023-</w:t>
            </w:r>
            <w:r>
              <w:rPr>
                <w:rFonts w:ascii="Times New Roman" w:eastAsia="仿宋" w:hAnsi="Times New Roman" w:cs="Times New Roman"/>
                <w:color w:val="000000"/>
                <w:szCs w:val="21"/>
              </w:rPr>
              <w:t>42617440</w:t>
            </w:r>
          </w:p>
          <w:p w14:paraId="11D7CF8E"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szCs w:val="21"/>
              </w:rPr>
              <w:t>18002337042</w:t>
            </w:r>
          </w:p>
        </w:tc>
      </w:tr>
      <w:tr w:rsidR="0036252C" w14:paraId="38DBA992" w14:textId="77777777">
        <w:trPr>
          <w:trHeight w:val="936"/>
        </w:trPr>
        <w:tc>
          <w:tcPr>
            <w:tcW w:w="675" w:type="dxa"/>
            <w:vAlign w:val="center"/>
          </w:tcPr>
          <w:p w14:paraId="4C607148"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w:t>
            </w:r>
          </w:p>
        </w:tc>
        <w:tc>
          <w:tcPr>
            <w:tcW w:w="2268" w:type="dxa"/>
            <w:vAlign w:val="center"/>
          </w:tcPr>
          <w:p w14:paraId="2AE6C005"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kern w:val="0"/>
                <w:szCs w:val="21"/>
                <w:lang w:bidi="ar"/>
              </w:rPr>
              <w:t>学前教育学院</w:t>
            </w:r>
          </w:p>
        </w:tc>
        <w:tc>
          <w:tcPr>
            <w:tcW w:w="5529" w:type="dxa"/>
            <w:vAlign w:val="center"/>
          </w:tcPr>
          <w:p w14:paraId="71614E57" w14:textId="77777777" w:rsidR="0036252C" w:rsidRDefault="00000000">
            <w:pPr>
              <w:jc w:val="left"/>
              <w:rPr>
                <w:rFonts w:ascii="Times New Roman" w:eastAsia="仿宋" w:hAnsi="Times New Roman" w:cs="Times New Roman"/>
                <w:szCs w:val="21"/>
              </w:rPr>
            </w:pPr>
            <w:r>
              <w:rPr>
                <w:rFonts w:ascii="Times New Roman" w:eastAsia="仿宋" w:hAnsi="Times New Roman" w:cs="Times New Roman"/>
                <w:color w:val="000000"/>
                <w:kern w:val="0"/>
                <w:szCs w:val="21"/>
                <w:lang w:bidi="ar"/>
              </w:rPr>
              <w:t>教育学、心理学、艺术学等相关专业。</w:t>
            </w:r>
          </w:p>
        </w:tc>
        <w:tc>
          <w:tcPr>
            <w:tcW w:w="1701" w:type="dxa"/>
            <w:vAlign w:val="center"/>
          </w:tcPr>
          <w:p w14:paraId="3D07473B"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w:t>
            </w:r>
            <w:r>
              <w:rPr>
                <w:rFonts w:ascii="Times New Roman" w:eastAsia="仿宋" w:hAnsi="Times New Roman" w:cs="Times New Roman"/>
                <w:color w:val="000000"/>
                <w:kern w:val="0"/>
                <w:szCs w:val="21"/>
                <w:lang w:bidi="ar"/>
              </w:rPr>
              <w:t>人</w:t>
            </w:r>
          </w:p>
        </w:tc>
        <w:tc>
          <w:tcPr>
            <w:tcW w:w="1638" w:type="dxa"/>
            <w:vAlign w:val="center"/>
          </w:tcPr>
          <w:p w14:paraId="5B44845D"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w:t>
            </w:r>
          </w:p>
        </w:tc>
        <w:tc>
          <w:tcPr>
            <w:tcW w:w="2363" w:type="dxa"/>
            <w:vAlign w:val="center"/>
          </w:tcPr>
          <w:p w14:paraId="6E96CD22" w14:textId="77777777" w:rsidR="0036252C" w:rsidRDefault="00000000">
            <w:pPr>
              <w:widowControl/>
              <w:snapToGrid w:val="0"/>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杨老师</w:t>
            </w:r>
          </w:p>
          <w:p w14:paraId="2A487A07" w14:textId="77777777" w:rsidR="0036252C" w:rsidRDefault="00000000">
            <w:pPr>
              <w:widowControl/>
              <w:snapToGrid w:val="0"/>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023-42461617</w:t>
            </w:r>
          </w:p>
          <w:p w14:paraId="397E2EF1" w14:textId="77777777" w:rsidR="0036252C"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13883292467</w:t>
            </w:r>
          </w:p>
        </w:tc>
      </w:tr>
      <w:tr w:rsidR="0036252C" w14:paraId="07B74BC9" w14:textId="77777777">
        <w:trPr>
          <w:trHeight w:val="936"/>
        </w:trPr>
        <w:tc>
          <w:tcPr>
            <w:tcW w:w="675" w:type="dxa"/>
            <w:vAlign w:val="center"/>
          </w:tcPr>
          <w:p w14:paraId="5E050D98"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3</w:t>
            </w:r>
          </w:p>
        </w:tc>
        <w:tc>
          <w:tcPr>
            <w:tcW w:w="2268" w:type="dxa"/>
            <w:vAlign w:val="center"/>
          </w:tcPr>
          <w:p w14:paraId="02E76BF8"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文学与新闻传播学院</w:t>
            </w:r>
          </w:p>
        </w:tc>
        <w:tc>
          <w:tcPr>
            <w:tcW w:w="5529" w:type="dxa"/>
            <w:vAlign w:val="center"/>
          </w:tcPr>
          <w:p w14:paraId="0325C437" w14:textId="77777777" w:rsidR="0036252C" w:rsidRDefault="00000000">
            <w:pPr>
              <w:jc w:val="left"/>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中国语言文学、新闻传播大类、古代文学、文艺理论、美学、语言学及应用语言学、汉语言文字学、学科语文、教师教育、古代汉语等相关专业。</w:t>
            </w:r>
          </w:p>
        </w:tc>
        <w:tc>
          <w:tcPr>
            <w:tcW w:w="1701" w:type="dxa"/>
            <w:vAlign w:val="center"/>
          </w:tcPr>
          <w:p w14:paraId="5AE53185"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w:t>
            </w:r>
            <w:r>
              <w:rPr>
                <w:rFonts w:ascii="Times New Roman" w:eastAsia="仿宋" w:hAnsi="Times New Roman" w:cs="Times New Roman"/>
                <w:color w:val="000000"/>
                <w:kern w:val="0"/>
                <w:szCs w:val="21"/>
                <w:lang w:bidi="ar"/>
              </w:rPr>
              <w:t>人</w:t>
            </w:r>
          </w:p>
        </w:tc>
        <w:tc>
          <w:tcPr>
            <w:tcW w:w="1638" w:type="dxa"/>
            <w:vAlign w:val="center"/>
          </w:tcPr>
          <w:p w14:paraId="25A9AD5B"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w:t>
            </w:r>
          </w:p>
        </w:tc>
        <w:tc>
          <w:tcPr>
            <w:tcW w:w="2363" w:type="dxa"/>
            <w:vAlign w:val="center"/>
          </w:tcPr>
          <w:p w14:paraId="796C396C"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王老师</w:t>
            </w:r>
          </w:p>
          <w:p w14:paraId="47E3DB5F"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023-42462222</w:t>
            </w:r>
          </w:p>
          <w:p w14:paraId="0B639E29"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1778370200</w:t>
            </w:r>
            <w:r>
              <w:rPr>
                <w:rFonts w:ascii="Times New Roman" w:eastAsia="仿宋" w:hAnsi="Times New Roman" w:cs="Times New Roman" w:hint="eastAsia"/>
                <w:color w:val="000000"/>
                <w:szCs w:val="21"/>
              </w:rPr>
              <w:t>4</w:t>
            </w:r>
          </w:p>
        </w:tc>
      </w:tr>
      <w:tr w:rsidR="0036252C" w14:paraId="3F95B2CB" w14:textId="77777777">
        <w:trPr>
          <w:trHeight w:val="936"/>
        </w:trPr>
        <w:tc>
          <w:tcPr>
            <w:tcW w:w="675" w:type="dxa"/>
            <w:vAlign w:val="center"/>
          </w:tcPr>
          <w:p w14:paraId="1DE31D09"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4</w:t>
            </w:r>
          </w:p>
        </w:tc>
        <w:tc>
          <w:tcPr>
            <w:tcW w:w="2268" w:type="dxa"/>
            <w:vAlign w:val="center"/>
          </w:tcPr>
          <w:p w14:paraId="2CDDB2E5" w14:textId="77777777" w:rsidR="0036252C" w:rsidRDefault="00000000">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外国语学院</w:t>
            </w:r>
          </w:p>
          <w:p w14:paraId="5024BFC0"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szCs w:val="21"/>
              </w:rPr>
              <w:t>（国际学院）</w:t>
            </w:r>
          </w:p>
        </w:tc>
        <w:tc>
          <w:tcPr>
            <w:tcW w:w="5529" w:type="dxa"/>
            <w:vAlign w:val="center"/>
          </w:tcPr>
          <w:p w14:paraId="2CDD0A4F" w14:textId="77777777" w:rsidR="0036252C" w:rsidRDefault="00000000">
            <w:pPr>
              <w:jc w:val="left"/>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英语语言文学、外国语言学及应用语言学、英语笔译、英语口译、学科英语等相关专业。</w:t>
            </w:r>
          </w:p>
        </w:tc>
        <w:tc>
          <w:tcPr>
            <w:tcW w:w="1701" w:type="dxa"/>
            <w:vAlign w:val="center"/>
          </w:tcPr>
          <w:p w14:paraId="36E13F35"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w:t>
            </w:r>
            <w:r>
              <w:rPr>
                <w:rFonts w:ascii="Times New Roman" w:eastAsia="仿宋" w:hAnsi="Times New Roman" w:cs="Times New Roman"/>
                <w:color w:val="000000"/>
                <w:kern w:val="0"/>
                <w:szCs w:val="21"/>
                <w:lang w:bidi="ar"/>
              </w:rPr>
              <w:t>人</w:t>
            </w:r>
          </w:p>
        </w:tc>
        <w:tc>
          <w:tcPr>
            <w:tcW w:w="1638" w:type="dxa"/>
            <w:vAlign w:val="center"/>
          </w:tcPr>
          <w:p w14:paraId="7A42AB2B"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w:t>
            </w:r>
          </w:p>
        </w:tc>
        <w:tc>
          <w:tcPr>
            <w:tcW w:w="2363" w:type="dxa"/>
            <w:vAlign w:val="center"/>
          </w:tcPr>
          <w:p w14:paraId="6AAD856F"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李老师</w:t>
            </w:r>
          </w:p>
          <w:p w14:paraId="1DE4D40F"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023-42464696</w:t>
            </w:r>
          </w:p>
          <w:p w14:paraId="6EA80A07"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13124609024</w:t>
            </w:r>
          </w:p>
        </w:tc>
      </w:tr>
      <w:tr w:rsidR="0036252C" w14:paraId="5B251768" w14:textId="77777777">
        <w:trPr>
          <w:trHeight w:val="936"/>
        </w:trPr>
        <w:tc>
          <w:tcPr>
            <w:tcW w:w="675" w:type="dxa"/>
            <w:vAlign w:val="center"/>
          </w:tcPr>
          <w:p w14:paraId="6CF8E026"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kern w:val="0"/>
                <w:szCs w:val="21"/>
                <w:lang w:bidi="ar"/>
              </w:rPr>
              <w:t>5</w:t>
            </w:r>
          </w:p>
        </w:tc>
        <w:tc>
          <w:tcPr>
            <w:tcW w:w="2268" w:type="dxa"/>
            <w:vAlign w:val="center"/>
          </w:tcPr>
          <w:p w14:paraId="22BBF9CF"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kern w:val="0"/>
                <w:szCs w:val="21"/>
                <w:lang w:bidi="ar"/>
              </w:rPr>
              <w:t>工商学院</w:t>
            </w:r>
          </w:p>
        </w:tc>
        <w:tc>
          <w:tcPr>
            <w:tcW w:w="5529" w:type="dxa"/>
            <w:vAlign w:val="center"/>
          </w:tcPr>
          <w:p w14:paraId="206B322C" w14:textId="77777777" w:rsidR="0036252C" w:rsidRDefault="00000000">
            <w:pPr>
              <w:jc w:val="left"/>
              <w:rPr>
                <w:rFonts w:ascii="Times New Roman" w:eastAsia="仿宋" w:hAnsi="Times New Roman" w:cs="Times New Roman"/>
                <w:szCs w:val="21"/>
              </w:rPr>
            </w:pPr>
            <w:r>
              <w:rPr>
                <w:rFonts w:ascii="Times New Roman" w:eastAsia="仿宋" w:hAnsi="Times New Roman" w:cs="Times New Roman"/>
                <w:color w:val="000000"/>
                <w:kern w:val="0"/>
                <w:szCs w:val="21"/>
                <w:lang w:bidi="ar"/>
              </w:rPr>
              <w:t>理论经济学、应用经济学、管理科学与工程、工商管理、会计学等相关专业。</w:t>
            </w:r>
          </w:p>
        </w:tc>
        <w:tc>
          <w:tcPr>
            <w:tcW w:w="1701" w:type="dxa"/>
            <w:vAlign w:val="center"/>
          </w:tcPr>
          <w:p w14:paraId="4B708FC2"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w:t>
            </w:r>
            <w:r>
              <w:rPr>
                <w:rFonts w:ascii="Times New Roman" w:eastAsia="仿宋" w:hAnsi="Times New Roman" w:cs="Times New Roman"/>
                <w:color w:val="000000"/>
                <w:kern w:val="0"/>
                <w:szCs w:val="21"/>
                <w:lang w:bidi="ar"/>
              </w:rPr>
              <w:t>人</w:t>
            </w:r>
          </w:p>
        </w:tc>
        <w:tc>
          <w:tcPr>
            <w:tcW w:w="1638" w:type="dxa"/>
            <w:vAlign w:val="center"/>
          </w:tcPr>
          <w:p w14:paraId="3847F425"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w:t>
            </w:r>
          </w:p>
        </w:tc>
        <w:tc>
          <w:tcPr>
            <w:tcW w:w="2363" w:type="dxa"/>
            <w:vAlign w:val="center"/>
          </w:tcPr>
          <w:p w14:paraId="3B6E1425"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周老师</w:t>
            </w:r>
          </w:p>
          <w:p w14:paraId="0907AE14"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023-42465983</w:t>
            </w:r>
          </w:p>
          <w:p w14:paraId="06ADF88E"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szCs w:val="21"/>
              </w:rPr>
              <w:t>13883479928</w:t>
            </w:r>
          </w:p>
        </w:tc>
      </w:tr>
      <w:tr w:rsidR="0036252C" w14:paraId="00067711" w14:textId="77777777">
        <w:trPr>
          <w:trHeight w:val="936"/>
        </w:trPr>
        <w:tc>
          <w:tcPr>
            <w:tcW w:w="675" w:type="dxa"/>
            <w:vAlign w:val="center"/>
          </w:tcPr>
          <w:p w14:paraId="38FFD6FC"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kern w:val="0"/>
                <w:szCs w:val="21"/>
                <w:lang w:bidi="ar"/>
              </w:rPr>
              <w:t>6</w:t>
            </w:r>
          </w:p>
        </w:tc>
        <w:tc>
          <w:tcPr>
            <w:tcW w:w="2268" w:type="dxa"/>
            <w:vAlign w:val="center"/>
          </w:tcPr>
          <w:p w14:paraId="49E75218"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kern w:val="0"/>
                <w:szCs w:val="21"/>
                <w:lang w:bidi="ar"/>
              </w:rPr>
              <w:t>管理学院</w:t>
            </w:r>
          </w:p>
        </w:tc>
        <w:tc>
          <w:tcPr>
            <w:tcW w:w="5529" w:type="dxa"/>
            <w:vAlign w:val="center"/>
          </w:tcPr>
          <w:p w14:paraId="4A4546AC" w14:textId="77777777" w:rsidR="0036252C" w:rsidRDefault="00000000">
            <w:pPr>
              <w:jc w:val="left"/>
              <w:rPr>
                <w:rFonts w:ascii="Times New Roman" w:eastAsia="仿宋" w:hAnsi="Times New Roman" w:cs="Times New Roman"/>
                <w:szCs w:val="21"/>
              </w:rPr>
            </w:pPr>
            <w:r>
              <w:rPr>
                <w:rFonts w:ascii="Times New Roman" w:eastAsia="仿宋" w:hAnsi="Times New Roman" w:cs="Times New Roman"/>
                <w:color w:val="000000"/>
                <w:kern w:val="0"/>
                <w:szCs w:val="21"/>
                <w:lang w:bidi="ar"/>
              </w:rPr>
              <w:t>物流管理、人力资源管理、供应链管理、旅游管理等相关专业。</w:t>
            </w:r>
          </w:p>
        </w:tc>
        <w:tc>
          <w:tcPr>
            <w:tcW w:w="1701" w:type="dxa"/>
            <w:vAlign w:val="center"/>
          </w:tcPr>
          <w:p w14:paraId="5EB51A29"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w:t>
            </w:r>
            <w:r>
              <w:rPr>
                <w:rFonts w:ascii="Times New Roman" w:eastAsia="仿宋" w:hAnsi="Times New Roman" w:cs="Times New Roman"/>
                <w:color w:val="000000"/>
                <w:kern w:val="0"/>
                <w:szCs w:val="21"/>
                <w:lang w:bidi="ar"/>
              </w:rPr>
              <w:t>人</w:t>
            </w:r>
          </w:p>
        </w:tc>
        <w:tc>
          <w:tcPr>
            <w:tcW w:w="1638" w:type="dxa"/>
            <w:vAlign w:val="center"/>
          </w:tcPr>
          <w:p w14:paraId="64B98364"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w:t>
            </w:r>
          </w:p>
        </w:tc>
        <w:tc>
          <w:tcPr>
            <w:tcW w:w="2363" w:type="dxa"/>
            <w:vAlign w:val="center"/>
          </w:tcPr>
          <w:p w14:paraId="3BF26DC4"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保老师</w:t>
            </w:r>
          </w:p>
          <w:p w14:paraId="5E69DB42"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023-42460512</w:t>
            </w:r>
          </w:p>
          <w:p w14:paraId="1E0D51C3"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szCs w:val="21"/>
              </w:rPr>
              <w:t>18716279635</w:t>
            </w:r>
          </w:p>
        </w:tc>
      </w:tr>
      <w:tr w:rsidR="0036252C" w14:paraId="3BC35D63" w14:textId="77777777">
        <w:trPr>
          <w:trHeight w:val="936"/>
        </w:trPr>
        <w:tc>
          <w:tcPr>
            <w:tcW w:w="675" w:type="dxa"/>
            <w:vAlign w:val="center"/>
          </w:tcPr>
          <w:p w14:paraId="131276C2"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kern w:val="0"/>
                <w:szCs w:val="21"/>
                <w:lang w:bidi="ar"/>
              </w:rPr>
              <w:lastRenderedPageBreak/>
              <w:t>7</w:t>
            </w:r>
          </w:p>
        </w:tc>
        <w:tc>
          <w:tcPr>
            <w:tcW w:w="2268" w:type="dxa"/>
            <w:vAlign w:val="center"/>
          </w:tcPr>
          <w:p w14:paraId="4662B111"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kern w:val="0"/>
                <w:szCs w:val="21"/>
                <w:lang w:bidi="ar"/>
              </w:rPr>
              <w:t>机电与信息工程学院</w:t>
            </w:r>
          </w:p>
        </w:tc>
        <w:tc>
          <w:tcPr>
            <w:tcW w:w="5529" w:type="dxa"/>
            <w:vAlign w:val="center"/>
          </w:tcPr>
          <w:p w14:paraId="532FB056" w14:textId="77777777" w:rsidR="0036252C" w:rsidRDefault="00000000">
            <w:pPr>
              <w:jc w:val="left"/>
              <w:rPr>
                <w:rFonts w:ascii="Times New Roman" w:eastAsia="仿宋" w:hAnsi="Times New Roman" w:cs="Times New Roman"/>
                <w:szCs w:val="21"/>
              </w:rPr>
            </w:pPr>
            <w:r>
              <w:rPr>
                <w:rFonts w:ascii="Times New Roman" w:eastAsia="仿宋" w:hAnsi="Times New Roman" w:cs="Times New Roman"/>
                <w:color w:val="000000"/>
                <w:kern w:val="0"/>
                <w:szCs w:val="21"/>
                <w:lang w:bidi="ar"/>
              </w:rPr>
              <w:t>机械设计制造及其自动化、机械电子工程、车辆工程、汽车服务工程、新能源科学与工程、电气工程、电子信息工程、数学与应用数学等相关专业。</w:t>
            </w:r>
          </w:p>
        </w:tc>
        <w:tc>
          <w:tcPr>
            <w:tcW w:w="1701" w:type="dxa"/>
            <w:vAlign w:val="center"/>
          </w:tcPr>
          <w:p w14:paraId="678CAEBA"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10</w:t>
            </w:r>
            <w:r>
              <w:rPr>
                <w:rFonts w:ascii="Times New Roman" w:eastAsia="仿宋" w:hAnsi="Times New Roman" w:cs="Times New Roman"/>
                <w:color w:val="000000"/>
                <w:kern w:val="0"/>
                <w:szCs w:val="21"/>
                <w:lang w:bidi="ar"/>
              </w:rPr>
              <w:t>人</w:t>
            </w:r>
          </w:p>
        </w:tc>
        <w:tc>
          <w:tcPr>
            <w:tcW w:w="1638" w:type="dxa"/>
            <w:vAlign w:val="center"/>
          </w:tcPr>
          <w:p w14:paraId="1B180D75"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20</w:t>
            </w:r>
            <w:r>
              <w:rPr>
                <w:rFonts w:ascii="Times New Roman" w:eastAsia="仿宋" w:hAnsi="Times New Roman" w:cs="Times New Roman"/>
                <w:color w:val="000000"/>
                <w:kern w:val="0"/>
                <w:szCs w:val="21"/>
                <w:lang w:bidi="ar"/>
              </w:rPr>
              <w:t>人</w:t>
            </w:r>
          </w:p>
        </w:tc>
        <w:tc>
          <w:tcPr>
            <w:tcW w:w="2363" w:type="dxa"/>
            <w:vAlign w:val="center"/>
          </w:tcPr>
          <w:p w14:paraId="04C90CF6"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付老师</w:t>
            </w:r>
          </w:p>
          <w:p w14:paraId="3002E979"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023-42464781</w:t>
            </w:r>
          </w:p>
          <w:p w14:paraId="7AC391F5"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szCs w:val="21"/>
              </w:rPr>
              <w:t>18580804092</w:t>
            </w:r>
          </w:p>
        </w:tc>
      </w:tr>
      <w:tr w:rsidR="0036252C" w14:paraId="4B1D1017" w14:textId="77777777">
        <w:trPr>
          <w:trHeight w:val="936"/>
        </w:trPr>
        <w:tc>
          <w:tcPr>
            <w:tcW w:w="675" w:type="dxa"/>
            <w:vAlign w:val="center"/>
          </w:tcPr>
          <w:p w14:paraId="50E282B2"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kern w:val="0"/>
                <w:szCs w:val="21"/>
                <w:lang w:bidi="ar"/>
              </w:rPr>
              <w:t>8</w:t>
            </w:r>
          </w:p>
        </w:tc>
        <w:tc>
          <w:tcPr>
            <w:tcW w:w="2268" w:type="dxa"/>
            <w:vAlign w:val="center"/>
          </w:tcPr>
          <w:p w14:paraId="1CBCB770" w14:textId="77777777" w:rsidR="0036252C" w:rsidRDefault="00000000">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计算机工程学院</w:t>
            </w:r>
          </w:p>
          <w:p w14:paraId="0ED61630"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szCs w:val="21"/>
              </w:rPr>
              <w:t>（大数据与人工智能学院）</w:t>
            </w:r>
          </w:p>
        </w:tc>
        <w:tc>
          <w:tcPr>
            <w:tcW w:w="5529" w:type="dxa"/>
            <w:vAlign w:val="center"/>
          </w:tcPr>
          <w:p w14:paraId="461DE264" w14:textId="77777777" w:rsidR="0036252C" w:rsidRDefault="00000000">
            <w:pPr>
              <w:jc w:val="left"/>
              <w:rPr>
                <w:rFonts w:ascii="Times New Roman" w:eastAsia="仿宋" w:hAnsi="Times New Roman" w:cs="Times New Roman"/>
                <w:szCs w:val="21"/>
              </w:rPr>
            </w:pPr>
            <w:r>
              <w:rPr>
                <w:rFonts w:ascii="Times New Roman" w:eastAsia="仿宋" w:hAnsi="Times New Roman" w:cs="Times New Roman"/>
                <w:color w:val="000000"/>
                <w:kern w:val="0"/>
                <w:szCs w:val="21"/>
                <w:lang w:bidi="ar"/>
              </w:rPr>
              <w:t>计算机科学与技术、软件工程、物联网工程、数据科学与大数据技术、网络空间安全、电子科学与计划、信息与通信工程、电子信息等相关专业。</w:t>
            </w:r>
          </w:p>
        </w:tc>
        <w:tc>
          <w:tcPr>
            <w:tcW w:w="1701" w:type="dxa"/>
            <w:vAlign w:val="center"/>
          </w:tcPr>
          <w:p w14:paraId="0382DD97"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10</w:t>
            </w:r>
            <w:r>
              <w:rPr>
                <w:rFonts w:ascii="Times New Roman" w:eastAsia="仿宋" w:hAnsi="Times New Roman" w:cs="Times New Roman"/>
                <w:color w:val="000000"/>
                <w:kern w:val="0"/>
                <w:szCs w:val="21"/>
                <w:lang w:bidi="ar"/>
              </w:rPr>
              <w:t>人</w:t>
            </w:r>
          </w:p>
        </w:tc>
        <w:tc>
          <w:tcPr>
            <w:tcW w:w="1638" w:type="dxa"/>
            <w:vAlign w:val="center"/>
          </w:tcPr>
          <w:p w14:paraId="4E7B935D"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20</w:t>
            </w:r>
            <w:r>
              <w:rPr>
                <w:rFonts w:ascii="Times New Roman" w:eastAsia="仿宋" w:hAnsi="Times New Roman" w:cs="Times New Roman"/>
                <w:color w:val="000000"/>
                <w:kern w:val="0"/>
                <w:szCs w:val="21"/>
                <w:lang w:bidi="ar"/>
              </w:rPr>
              <w:t>人</w:t>
            </w:r>
          </w:p>
        </w:tc>
        <w:tc>
          <w:tcPr>
            <w:tcW w:w="2363" w:type="dxa"/>
            <w:vAlign w:val="center"/>
          </w:tcPr>
          <w:p w14:paraId="75D148C0"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张老师</w:t>
            </w:r>
          </w:p>
          <w:p w14:paraId="78E0D227"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023-42465295</w:t>
            </w:r>
          </w:p>
          <w:p w14:paraId="63EB0B4A"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szCs w:val="21"/>
              </w:rPr>
              <w:t>15826157684</w:t>
            </w:r>
          </w:p>
        </w:tc>
      </w:tr>
      <w:tr w:rsidR="0036252C" w14:paraId="6BCE1A1B" w14:textId="77777777">
        <w:trPr>
          <w:trHeight w:val="936"/>
        </w:trPr>
        <w:tc>
          <w:tcPr>
            <w:tcW w:w="675" w:type="dxa"/>
            <w:vAlign w:val="center"/>
          </w:tcPr>
          <w:p w14:paraId="34FF2603"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9</w:t>
            </w:r>
          </w:p>
        </w:tc>
        <w:tc>
          <w:tcPr>
            <w:tcW w:w="2268" w:type="dxa"/>
            <w:vAlign w:val="center"/>
          </w:tcPr>
          <w:p w14:paraId="3B620AE5" w14:textId="77777777" w:rsidR="0036252C" w:rsidRDefault="00000000">
            <w:pPr>
              <w:widowControl/>
              <w:jc w:val="center"/>
              <w:textAlignment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建筑与设计学院</w:t>
            </w:r>
          </w:p>
          <w:p w14:paraId="3B48C9CF"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szCs w:val="21"/>
              </w:rPr>
              <w:t>（乡村振兴学院）</w:t>
            </w:r>
          </w:p>
        </w:tc>
        <w:tc>
          <w:tcPr>
            <w:tcW w:w="5529" w:type="dxa"/>
            <w:vAlign w:val="center"/>
          </w:tcPr>
          <w:p w14:paraId="7272E323" w14:textId="77777777" w:rsidR="0036252C" w:rsidRDefault="00000000">
            <w:pPr>
              <w:jc w:val="left"/>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艺术学、建筑学、风景园林等相关专业。</w:t>
            </w:r>
          </w:p>
        </w:tc>
        <w:tc>
          <w:tcPr>
            <w:tcW w:w="1701" w:type="dxa"/>
            <w:vAlign w:val="center"/>
          </w:tcPr>
          <w:p w14:paraId="3C80A6DB"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w:t>
            </w:r>
            <w:r>
              <w:rPr>
                <w:rFonts w:ascii="Times New Roman" w:eastAsia="仿宋" w:hAnsi="Times New Roman" w:cs="Times New Roman"/>
                <w:color w:val="000000"/>
                <w:kern w:val="0"/>
                <w:szCs w:val="21"/>
                <w:lang w:bidi="ar"/>
              </w:rPr>
              <w:t>人</w:t>
            </w:r>
          </w:p>
        </w:tc>
        <w:tc>
          <w:tcPr>
            <w:tcW w:w="1638" w:type="dxa"/>
            <w:vAlign w:val="center"/>
          </w:tcPr>
          <w:p w14:paraId="2E8E0430"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w:t>
            </w:r>
          </w:p>
        </w:tc>
        <w:tc>
          <w:tcPr>
            <w:tcW w:w="2363" w:type="dxa"/>
            <w:vAlign w:val="center"/>
          </w:tcPr>
          <w:p w14:paraId="19437D1B"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冯老师</w:t>
            </w:r>
          </w:p>
          <w:p w14:paraId="4D233C37"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023-42467555</w:t>
            </w:r>
          </w:p>
          <w:p w14:paraId="5BC9E7CA" w14:textId="77777777" w:rsidR="0036252C" w:rsidRDefault="00000000">
            <w:pPr>
              <w:jc w:val="center"/>
              <w:rPr>
                <w:rFonts w:ascii="Times New Roman" w:eastAsia="仿宋" w:hAnsi="Times New Roman" w:cs="Times New Roman"/>
                <w:color w:val="000000"/>
                <w:szCs w:val="21"/>
              </w:rPr>
            </w:pPr>
            <w:r>
              <w:rPr>
                <w:rFonts w:ascii="Times New Roman" w:eastAsia="仿宋" w:hAnsi="Times New Roman" w:cs="Times New Roman"/>
                <w:color w:val="000000"/>
                <w:szCs w:val="21"/>
              </w:rPr>
              <w:t>15215079669</w:t>
            </w:r>
          </w:p>
        </w:tc>
      </w:tr>
      <w:tr w:rsidR="0036252C" w14:paraId="3C22D924" w14:textId="77777777">
        <w:trPr>
          <w:trHeight w:val="936"/>
        </w:trPr>
        <w:tc>
          <w:tcPr>
            <w:tcW w:w="675" w:type="dxa"/>
            <w:vAlign w:val="center"/>
          </w:tcPr>
          <w:p w14:paraId="5CCC62F6"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kern w:val="0"/>
                <w:szCs w:val="21"/>
                <w:lang w:bidi="ar"/>
              </w:rPr>
              <w:t>10</w:t>
            </w:r>
          </w:p>
        </w:tc>
        <w:tc>
          <w:tcPr>
            <w:tcW w:w="2268" w:type="dxa"/>
            <w:vAlign w:val="center"/>
          </w:tcPr>
          <w:p w14:paraId="27FD599A"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kern w:val="0"/>
                <w:szCs w:val="21"/>
                <w:lang w:bidi="ar"/>
              </w:rPr>
              <w:t>护理学院</w:t>
            </w:r>
          </w:p>
        </w:tc>
        <w:tc>
          <w:tcPr>
            <w:tcW w:w="5529" w:type="dxa"/>
            <w:vAlign w:val="center"/>
          </w:tcPr>
          <w:p w14:paraId="3D632171" w14:textId="77777777" w:rsidR="0036252C" w:rsidRDefault="00000000">
            <w:pPr>
              <w:jc w:val="left"/>
              <w:rPr>
                <w:rFonts w:ascii="Times New Roman" w:eastAsia="仿宋" w:hAnsi="Times New Roman" w:cs="Times New Roman"/>
                <w:szCs w:val="21"/>
              </w:rPr>
            </w:pPr>
            <w:r>
              <w:rPr>
                <w:rFonts w:ascii="Times New Roman" w:eastAsia="仿宋" w:hAnsi="Times New Roman" w:cs="Times New Roman"/>
                <w:color w:val="000000"/>
                <w:kern w:val="0"/>
                <w:szCs w:val="21"/>
                <w:lang w:bidi="ar"/>
              </w:rPr>
              <w:t>护理学、临床医学、病理学等相关专业。</w:t>
            </w:r>
          </w:p>
        </w:tc>
        <w:tc>
          <w:tcPr>
            <w:tcW w:w="1701" w:type="dxa"/>
            <w:vAlign w:val="center"/>
          </w:tcPr>
          <w:p w14:paraId="1F06C43E"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2</w:t>
            </w:r>
            <w:r>
              <w:rPr>
                <w:rFonts w:ascii="Times New Roman" w:eastAsia="仿宋" w:hAnsi="Times New Roman" w:cs="Times New Roman"/>
                <w:color w:val="000000"/>
                <w:kern w:val="0"/>
                <w:szCs w:val="21"/>
                <w:lang w:bidi="ar"/>
              </w:rPr>
              <w:t>人</w:t>
            </w:r>
          </w:p>
        </w:tc>
        <w:tc>
          <w:tcPr>
            <w:tcW w:w="1638" w:type="dxa"/>
            <w:vAlign w:val="center"/>
          </w:tcPr>
          <w:p w14:paraId="61A35058"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15</w:t>
            </w:r>
            <w:r>
              <w:rPr>
                <w:rFonts w:ascii="Times New Roman" w:eastAsia="仿宋" w:hAnsi="Times New Roman" w:cs="Times New Roman"/>
                <w:color w:val="000000"/>
                <w:kern w:val="0"/>
                <w:szCs w:val="21"/>
                <w:lang w:bidi="ar"/>
              </w:rPr>
              <w:t>人</w:t>
            </w:r>
          </w:p>
        </w:tc>
        <w:tc>
          <w:tcPr>
            <w:tcW w:w="2363" w:type="dxa"/>
            <w:vAlign w:val="center"/>
          </w:tcPr>
          <w:p w14:paraId="514E274B"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李老师</w:t>
            </w:r>
          </w:p>
          <w:p w14:paraId="3E465498"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023-42463802</w:t>
            </w:r>
          </w:p>
          <w:p w14:paraId="2B2817B9"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szCs w:val="21"/>
              </w:rPr>
              <w:t>15802346715</w:t>
            </w:r>
          </w:p>
        </w:tc>
      </w:tr>
      <w:tr w:rsidR="0036252C" w14:paraId="75CF425F" w14:textId="77777777">
        <w:trPr>
          <w:trHeight w:val="936"/>
        </w:trPr>
        <w:tc>
          <w:tcPr>
            <w:tcW w:w="675" w:type="dxa"/>
            <w:vAlign w:val="center"/>
          </w:tcPr>
          <w:p w14:paraId="1FF1181E"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kern w:val="0"/>
                <w:szCs w:val="21"/>
                <w:lang w:bidi="ar"/>
              </w:rPr>
              <w:t>11</w:t>
            </w:r>
          </w:p>
        </w:tc>
        <w:tc>
          <w:tcPr>
            <w:tcW w:w="2268" w:type="dxa"/>
            <w:vAlign w:val="center"/>
          </w:tcPr>
          <w:p w14:paraId="7F36E8CC"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kern w:val="0"/>
                <w:szCs w:val="21"/>
                <w:lang w:bidi="ar"/>
              </w:rPr>
              <w:t>艺术学院</w:t>
            </w:r>
          </w:p>
        </w:tc>
        <w:tc>
          <w:tcPr>
            <w:tcW w:w="5529" w:type="dxa"/>
            <w:vAlign w:val="center"/>
          </w:tcPr>
          <w:p w14:paraId="788DD942" w14:textId="77777777" w:rsidR="0036252C" w:rsidRDefault="00000000">
            <w:pPr>
              <w:jc w:val="left"/>
              <w:rPr>
                <w:rFonts w:ascii="Times New Roman" w:eastAsia="仿宋" w:hAnsi="Times New Roman" w:cs="Times New Roman"/>
                <w:szCs w:val="21"/>
              </w:rPr>
            </w:pPr>
            <w:r>
              <w:rPr>
                <w:rFonts w:ascii="Times New Roman" w:eastAsia="仿宋" w:hAnsi="Times New Roman" w:cs="Times New Roman"/>
                <w:color w:val="000000"/>
                <w:kern w:val="0"/>
                <w:szCs w:val="21"/>
                <w:lang w:bidi="ar"/>
              </w:rPr>
              <w:t>美术学、音乐学、音乐表演、舞蹈学、影视表演、播音与主持艺术、广播电视编导等相关专业。</w:t>
            </w:r>
          </w:p>
        </w:tc>
        <w:tc>
          <w:tcPr>
            <w:tcW w:w="1701" w:type="dxa"/>
            <w:vAlign w:val="center"/>
          </w:tcPr>
          <w:p w14:paraId="74D4C29E"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8</w:t>
            </w:r>
            <w:r>
              <w:rPr>
                <w:rFonts w:ascii="Times New Roman" w:eastAsia="仿宋" w:hAnsi="Times New Roman" w:cs="Times New Roman"/>
                <w:color w:val="000000"/>
                <w:kern w:val="0"/>
                <w:szCs w:val="21"/>
                <w:lang w:bidi="ar"/>
              </w:rPr>
              <w:t>人</w:t>
            </w:r>
          </w:p>
        </w:tc>
        <w:tc>
          <w:tcPr>
            <w:tcW w:w="1638" w:type="dxa"/>
            <w:vAlign w:val="center"/>
          </w:tcPr>
          <w:p w14:paraId="213B1B2A" w14:textId="77777777" w:rsidR="0036252C" w:rsidRDefault="00000000">
            <w:pPr>
              <w:jc w:val="center"/>
              <w:rPr>
                <w:rFonts w:ascii="Times New Roman" w:eastAsia="仿宋" w:hAnsi="Times New Roman" w:cs="Times New Roman"/>
                <w:color w:val="000000"/>
                <w:kern w:val="0"/>
                <w:szCs w:val="21"/>
                <w:lang w:bidi="ar"/>
              </w:rPr>
            </w:pPr>
            <w:bookmarkStart w:id="7" w:name="OLE_LINK12"/>
            <w:r>
              <w:rPr>
                <w:rFonts w:ascii="Times New Roman" w:eastAsia="仿宋" w:hAnsi="Times New Roman" w:cs="Times New Roman"/>
                <w:color w:val="000000"/>
                <w:kern w:val="0"/>
                <w:szCs w:val="21"/>
                <w:lang w:bidi="ar"/>
              </w:rPr>
              <w:t>/</w:t>
            </w:r>
            <w:bookmarkEnd w:id="7"/>
          </w:p>
        </w:tc>
        <w:tc>
          <w:tcPr>
            <w:tcW w:w="2363" w:type="dxa"/>
            <w:vAlign w:val="center"/>
          </w:tcPr>
          <w:p w14:paraId="738DE628"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梁老师</w:t>
            </w:r>
          </w:p>
          <w:p w14:paraId="25C38CCF"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023-42461061</w:t>
            </w:r>
          </w:p>
          <w:p w14:paraId="59FDB9D7"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szCs w:val="21"/>
              </w:rPr>
              <w:t>13220323651</w:t>
            </w:r>
          </w:p>
        </w:tc>
      </w:tr>
      <w:tr w:rsidR="0036252C" w14:paraId="2A099CC4" w14:textId="77777777">
        <w:trPr>
          <w:trHeight w:val="936"/>
        </w:trPr>
        <w:tc>
          <w:tcPr>
            <w:tcW w:w="675" w:type="dxa"/>
            <w:vAlign w:val="center"/>
          </w:tcPr>
          <w:p w14:paraId="2B322B7A"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kern w:val="0"/>
                <w:szCs w:val="21"/>
                <w:lang w:bidi="ar"/>
              </w:rPr>
              <w:t>12</w:t>
            </w:r>
          </w:p>
        </w:tc>
        <w:tc>
          <w:tcPr>
            <w:tcW w:w="2268" w:type="dxa"/>
            <w:vAlign w:val="center"/>
          </w:tcPr>
          <w:p w14:paraId="3EBAAFA0"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kern w:val="0"/>
                <w:szCs w:val="21"/>
                <w:lang w:bidi="ar"/>
              </w:rPr>
              <w:t>体育学院</w:t>
            </w:r>
          </w:p>
        </w:tc>
        <w:tc>
          <w:tcPr>
            <w:tcW w:w="5529" w:type="dxa"/>
            <w:vAlign w:val="center"/>
          </w:tcPr>
          <w:p w14:paraId="1AF071D5" w14:textId="77777777" w:rsidR="0036252C" w:rsidRDefault="00000000">
            <w:pPr>
              <w:jc w:val="left"/>
              <w:rPr>
                <w:rFonts w:ascii="Times New Roman" w:eastAsia="仿宋" w:hAnsi="Times New Roman" w:cs="Times New Roman"/>
                <w:szCs w:val="21"/>
              </w:rPr>
            </w:pPr>
            <w:r>
              <w:rPr>
                <w:rFonts w:ascii="Times New Roman" w:eastAsia="仿宋" w:hAnsi="Times New Roman" w:cs="Times New Roman"/>
                <w:color w:val="000000"/>
                <w:kern w:val="0"/>
                <w:szCs w:val="21"/>
                <w:lang w:bidi="ar"/>
              </w:rPr>
              <w:t>体育学、运动学相关专业。</w:t>
            </w:r>
          </w:p>
        </w:tc>
        <w:tc>
          <w:tcPr>
            <w:tcW w:w="1701" w:type="dxa"/>
            <w:vAlign w:val="center"/>
          </w:tcPr>
          <w:p w14:paraId="154BB0A7"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4</w:t>
            </w:r>
            <w:r>
              <w:rPr>
                <w:rFonts w:ascii="Times New Roman" w:eastAsia="仿宋" w:hAnsi="Times New Roman" w:cs="Times New Roman"/>
                <w:color w:val="000000"/>
                <w:kern w:val="0"/>
                <w:szCs w:val="21"/>
                <w:lang w:bidi="ar"/>
              </w:rPr>
              <w:t>人</w:t>
            </w:r>
          </w:p>
        </w:tc>
        <w:tc>
          <w:tcPr>
            <w:tcW w:w="1638" w:type="dxa"/>
            <w:vAlign w:val="center"/>
          </w:tcPr>
          <w:p w14:paraId="13C4B9F5"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w:t>
            </w:r>
          </w:p>
        </w:tc>
        <w:tc>
          <w:tcPr>
            <w:tcW w:w="2363" w:type="dxa"/>
            <w:vAlign w:val="center"/>
          </w:tcPr>
          <w:p w14:paraId="7D1EA3D2"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程老师</w:t>
            </w:r>
          </w:p>
          <w:p w14:paraId="1B7FBBDB" w14:textId="77777777" w:rsidR="0036252C" w:rsidRDefault="00000000">
            <w:pPr>
              <w:widowControl/>
              <w:jc w:val="center"/>
              <w:textAlignment w:val="center"/>
              <w:rPr>
                <w:rFonts w:ascii="Times New Roman" w:eastAsia="仿宋" w:hAnsi="Times New Roman" w:cs="Times New Roman"/>
                <w:color w:val="000000"/>
                <w:szCs w:val="21"/>
              </w:rPr>
            </w:pPr>
            <w:r>
              <w:rPr>
                <w:rFonts w:ascii="Times New Roman" w:eastAsia="仿宋" w:hAnsi="Times New Roman" w:cs="Times New Roman"/>
                <w:color w:val="000000"/>
                <w:szCs w:val="21"/>
              </w:rPr>
              <w:t>023-42461899</w:t>
            </w:r>
          </w:p>
          <w:p w14:paraId="0E56911C" w14:textId="77777777" w:rsidR="0036252C" w:rsidRDefault="00000000">
            <w:pPr>
              <w:jc w:val="center"/>
              <w:rPr>
                <w:rFonts w:ascii="Times New Roman" w:eastAsia="仿宋" w:hAnsi="Times New Roman" w:cs="Times New Roman"/>
                <w:szCs w:val="21"/>
              </w:rPr>
            </w:pPr>
            <w:r>
              <w:rPr>
                <w:rFonts w:ascii="Times New Roman" w:eastAsia="仿宋" w:hAnsi="Times New Roman" w:cs="Times New Roman"/>
                <w:color w:val="000000"/>
                <w:szCs w:val="21"/>
              </w:rPr>
              <w:t>15823580005</w:t>
            </w:r>
          </w:p>
        </w:tc>
      </w:tr>
      <w:tr w:rsidR="0036252C" w14:paraId="50ABE90E" w14:textId="77777777">
        <w:trPr>
          <w:trHeight w:val="936"/>
        </w:trPr>
        <w:tc>
          <w:tcPr>
            <w:tcW w:w="8472" w:type="dxa"/>
            <w:gridSpan w:val="3"/>
            <w:vAlign w:val="center"/>
          </w:tcPr>
          <w:p w14:paraId="4DCFCA84"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合计</w:t>
            </w:r>
          </w:p>
        </w:tc>
        <w:tc>
          <w:tcPr>
            <w:tcW w:w="1701" w:type="dxa"/>
            <w:vAlign w:val="center"/>
          </w:tcPr>
          <w:p w14:paraId="37991673"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50</w:t>
            </w:r>
            <w:r>
              <w:rPr>
                <w:rFonts w:ascii="Times New Roman" w:eastAsia="仿宋" w:hAnsi="Times New Roman" w:cs="Times New Roman"/>
                <w:color w:val="000000"/>
                <w:kern w:val="0"/>
                <w:szCs w:val="21"/>
                <w:lang w:bidi="ar"/>
              </w:rPr>
              <w:t>人</w:t>
            </w:r>
          </w:p>
        </w:tc>
        <w:tc>
          <w:tcPr>
            <w:tcW w:w="1638" w:type="dxa"/>
            <w:vAlign w:val="center"/>
          </w:tcPr>
          <w:p w14:paraId="06FF1438" w14:textId="77777777" w:rsidR="0036252C" w:rsidRDefault="00000000">
            <w:pPr>
              <w:jc w:val="center"/>
              <w:rPr>
                <w:rFonts w:ascii="Times New Roman" w:eastAsia="仿宋" w:hAnsi="Times New Roman" w:cs="Times New Roman"/>
                <w:color w:val="000000"/>
                <w:kern w:val="0"/>
                <w:szCs w:val="21"/>
                <w:lang w:bidi="ar"/>
              </w:rPr>
            </w:pPr>
            <w:r>
              <w:rPr>
                <w:rFonts w:ascii="Times New Roman" w:eastAsia="仿宋" w:hAnsi="Times New Roman" w:cs="Times New Roman"/>
                <w:color w:val="000000"/>
                <w:kern w:val="0"/>
                <w:szCs w:val="21"/>
                <w:lang w:bidi="ar"/>
              </w:rPr>
              <w:t>60</w:t>
            </w:r>
            <w:r>
              <w:rPr>
                <w:rFonts w:ascii="Times New Roman" w:eastAsia="仿宋" w:hAnsi="Times New Roman" w:cs="Times New Roman"/>
                <w:color w:val="000000"/>
                <w:kern w:val="0"/>
                <w:szCs w:val="21"/>
                <w:lang w:bidi="ar"/>
              </w:rPr>
              <w:t>人</w:t>
            </w:r>
          </w:p>
        </w:tc>
        <w:tc>
          <w:tcPr>
            <w:tcW w:w="2363" w:type="dxa"/>
            <w:vAlign w:val="center"/>
          </w:tcPr>
          <w:p w14:paraId="02B7650A" w14:textId="77777777" w:rsidR="0036252C" w:rsidRDefault="0036252C">
            <w:pPr>
              <w:widowControl/>
              <w:jc w:val="center"/>
              <w:textAlignment w:val="center"/>
              <w:rPr>
                <w:rFonts w:ascii="Times New Roman" w:eastAsia="仿宋" w:hAnsi="Times New Roman" w:cs="Times New Roman"/>
                <w:color w:val="000000"/>
                <w:szCs w:val="21"/>
              </w:rPr>
            </w:pPr>
          </w:p>
        </w:tc>
      </w:tr>
    </w:tbl>
    <w:p w14:paraId="6E188F4F" w14:textId="77777777" w:rsidR="0036252C" w:rsidRDefault="0036252C">
      <w:pPr>
        <w:jc w:val="left"/>
        <w:rPr>
          <w:rFonts w:ascii="黑体" w:eastAsia="黑体" w:hAnsi="黑体" w:cs="黑体" w:hint="eastAsia"/>
          <w:sz w:val="28"/>
          <w:szCs w:val="28"/>
        </w:rPr>
        <w:sectPr w:rsidR="0036252C">
          <w:pgSz w:w="16838" w:h="11906" w:orient="landscape"/>
          <w:pgMar w:top="1800" w:right="1440" w:bottom="1800" w:left="1440" w:header="851" w:footer="992" w:gutter="0"/>
          <w:cols w:space="425"/>
          <w:docGrid w:type="lines" w:linePitch="312"/>
        </w:sectPr>
      </w:pPr>
    </w:p>
    <w:p w14:paraId="3F3EB6A5" w14:textId="77777777" w:rsidR="0036252C" w:rsidRDefault="00000000">
      <w:pPr>
        <w:spacing w:line="600" w:lineRule="exact"/>
        <w:ind w:firstLineChars="200" w:firstLine="643"/>
        <w:rPr>
          <w:rFonts w:ascii="黑体" w:eastAsia="黑体" w:hAnsi="黑体" w:cs="黑体" w:hint="eastAsia"/>
          <w:b/>
          <w:bCs/>
          <w:sz w:val="32"/>
          <w:szCs w:val="32"/>
        </w:rPr>
      </w:pPr>
      <w:r>
        <w:rPr>
          <w:rFonts w:ascii="黑体" w:eastAsia="黑体" w:hAnsi="黑体" w:cs="黑体" w:hint="eastAsia"/>
          <w:b/>
          <w:bCs/>
          <w:sz w:val="32"/>
          <w:szCs w:val="32"/>
        </w:rPr>
        <w:lastRenderedPageBreak/>
        <w:t>四、待遇及福利</w:t>
      </w:r>
    </w:p>
    <w:p w14:paraId="63F1B5F9" w14:textId="77777777"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（一）薪酬待遇</w:t>
      </w:r>
    </w:p>
    <w:p w14:paraId="4ADF1016" w14:textId="3DD44564" w:rsidR="0036252C" w:rsidRDefault="00000000">
      <w:pPr>
        <w:spacing w:line="600" w:lineRule="exact"/>
        <w:ind w:firstLineChars="200" w:firstLine="640"/>
        <w:rPr>
          <w:rFonts w:ascii="Times New Roman" w:eastAsia="仿宋" w:hAnsi="Times New Roman" w:cs="Times New Roman"/>
          <w:sz w:val="32"/>
          <w:szCs w:val="32"/>
        </w:rPr>
      </w:pPr>
      <w:r w:rsidRPr="003864DA">
        <w:rPr>
          <w:rFonts w:ascii="Times New Roman" w:eastAsia="仿宋" w:hAnsi="Times New Roman" w:cs="Times New Roman"/>
          <w:sz w:val="32"/>
          <w:szCs w:val="32"/>
        </w:rPr>
        <w:t>1.</w:t>
      </w:r>
      <w:r w:rsidR="004261A4">
        <w:rPr>
          <w:rFonts w:ascii="Times New Roman" w:eastAsia="仿宋" w:hAnsi="Times New Roman" w:cs="Times New Roman" w:hint="eastAsia"/>
          <w:sz w:val="32"/>
          <w:szCs w:val="32"/>
        </w:rPr>
        <w:t>给予</w:t>
      </w:r>
      <w:r w:rsidRPr="003864DA">
        <w:rPr>
          <w:rFonts w:ascii="Times New Roman" w:eastAsia="仿宋" w:hAnsi="Times New Roman" w:cs="Times New Roman"/>
          <w:sz w:val="32"/>
          <w:szCs w:val="32"/>
        </w:rPr>
        <w:t>同类高校</w:t>
      </w:r>
      <w:r w:rsidR="004261A4">
        <w:rPr>
          <w:rFonts w:ascii="Times New Roman" w:eastAsia="仿宋" w:hAnsi="Times New Roman" w:cs="Times New Roman" w:hint="eastAsia"/>
          <w:sz w:val="32"/>
          <w:szCs w:val="32"/>
        </w:rPr>
        <w:t>具有竞争力的</w:t>
      </w:r>
      <w:r w:rsidRPr="003864DA">
        <w:rPr>
          <w:rFonts w:ascii="Times New Roman" w:eastAsia="仿宋" w:hAnsi="Times New Roman" w:cs="Times New Roman"/>
          <w:sz w:val="32"/>
          <w:szCs w:val="32"/>
        </w:rPr>
        <w:t>薪酬待遇。</w:t>
      </w:r>
    </w:p>
    <w:p w14:paraId="6A78F4C8" w14:textId="663F46BF" w:rsidR="0036252C" w:rsidRDefault="00000000">
      <w:pPr>
        <w:spacing w:line="600" w:lineRule="exact"/>
        <w:ind w:firstLineChars="200" w:firstLine="640"/>
        <w:rPr>
          <w:rFonts w:ascii="Times New Roman" w:eastAsia="仿宋" w:hAnsi="Times New Roman" w:cs="Times New Roman"/>
          <w:sz w:val="32"/>
          <w:szCs w:val="32"/>
        </w:rPr>
      </w:pPr>
      <w:r w:rsidRPr="00DF4278">
        <w:rPr>
          <w:rFonts w:ascii="Times New Roman" w:eastAsia="仿宋" w:hAnsi="Times New Roman" w:cs="Times New Roman"/>
          <w:sz w:val="32"/>
          <w:szCs w:val="32"/>
        </w:rPr>
        <w:t>2.</w:t>
      </w:r>
      <w:r w:rsidRPr="00DF4278">
        <w:rPr>
          <w:rFonts w:ascii="Times New Roman" w:eastAsia="仿宋" w:hAnsi="Times New Roman" w:cs="Times New Roman" w:hint="eastAsia"/>
          <w:sz w:val="32"/>
          <w:szCs w:val="32"/>
        </w:rPr>
        <w:t>不具有副高级</w:t>
      </w:r>
      <w:r w:rsidR="00DF4278" w:rsidRPr="00DF4278">
        <w:rPr>
          <w:rFonts w:ascii="Times New Roman" w:eastAsia="仿宋" w:hAnsi="Times New Roman" w:cs="Times New Roman" w:hint="eastAsia"/>
          <w:sz w:val="32"/>
          <w:szCs w:val="32"/>
        </w:rPr>
        <w:t>职称</w:t>
      </w:r>
      <w:r w:rsidRPr="00DF4278">
        <w:rPr>
          <w:rFonts w:ascii="Times New Roman" w:eastAsia="仿宋" w:hAnsi="Times New Roman" w:cs="Times New Roman" w:hint="eastAsia"/>
          <w:sz w:val="32"/>
          <w:szCs w:val="32"/>
        </w:rPr>
        <w:t>的</w:t>
      </w:r>
      <w:r w:rsidRPr="00DF4278">
        <w:rPr>
          <w:rFonts w:ascii="Times New Roman" w:eastAsia="仿宋" w:hAnsi="Times New Roman" w:cs="Times New Roman"/>
          <w:sz w:val="32"/>
          <w:szCs w:val="32"/>
        </w:rPr>
        <w:t>博士</w:t>
      </w:r>
      <w:r w:rsidRPr="00DF4278">
        <w:rPr>
          <w:rFonts w:ascii="Times New Roman" w:eastAsia="仿宋" w:hAnsi="Times New Roman" w:cs="Times New Roman" w:hint="eastAsia"/>
          <w:sz w:val="32"/>
          <w:szCs w:val="32"/>
        </w:rPr>
        <w:t>学位获得者，</w:t>
      </w:r>
      <w:r w:rsidRPr="00DF4278">
        <w:rPr>
          <w:rFonts w:ascii="Times New Roman" w:eastAsia="仿宋" w:hAnsi="Times New Roman" w:cs="Times New Roman"/>
          <w:sz w:val="32"/>
          <w:szCs w:val="32"/>
        </w:rPr>
        <w:t>入</w:t>
      </w:r>
      <w:r w:rsidRPr="00DF4278">
        <w:rPr>
          <w:rFonts w:ascii="Times New Roman" w:eastAsia="仿宋" w:hAnsi="Times New Roman" w:cs="Times New Roman" w:hint="eastAsia"/>
          <w:sz w:val="32"/>
          <w:szCs w:val="32"/>
        </w:rPr>
        <w:t>职</w:t>
      </w:r>
      <w:r w:rsidRPr="00DF4278">
        <w:rPr>
          <w:rFonts w:ascii="Times New Roman" w:eastAsia="仿宋" w:hAnsi="Times New Roman" w:cs="Times New Roman"/>
          <w:sz w:val="32"/>
          <w:szCs w:val="32"/>
        </w:rPr>
        <w:t>即</w:t>
      </w:r>
      <w:r w:rsidRPr="00DF4278">
        <w:rPr>
          <w:rFonts w:ascii="Times New Roman" w:eastAsia="仿宋" w:hAnsi="Times New Roman" w:cs="Times New Roman" w:hint="eastAsia"/>
          <w:sz w:val="32"/>
          <w:szCs w:val="32"/>
        </w:rPr>
        <w:t>聘任为副高级专业技术职务，</w:t>
      </w:r>
      <w:r>
        <w:rPr>
          <w:rFonts w:ascii="Times New Roman" w:eastAsia="仿宋" w:hAnsi="Times New Roman" w:cs="Times New Roman"/>
          <w:sz w:val="32"/>
          <w:szCs w:val="32"/>
        </w:rPr>
        <w:t>享受副高</w:t>
      </w:r>
      <w:r w:rsidR="00DF4278">
        <w:rPr>
          <w:rFonts w:ascii="Times New Roman" w:eastAsia="仿宋" w:hAnsi="Times New Roman" w:cs="Times New Roman" w:hint="eastAsia"/>
          <w:sz w:val="32"/>
          <w:szCs w:val="32"/>
        </w:rPr>
        <w:t>级</w:t>
      </w:r>
      <w:r>
        <w:rPr>
          <w:rFonts w:ascii="Times New Roman" w:eastAsia="仿宋" w:hAnsi="Times New Roman" w:cs="Times New Roman"/>
          <w:sz w:val="32"/>
          <w:szCs w:val="32"/>
        </w:rPr>
        <w:t>薪酬待遇，同时给予</w:t>
      </w:r>
      <w:r w:rsidR="00DF4278">
        <w:rPr>
          <w:rFonts w:ascii="Times New Roman" w:eastAsia="仿宋" w:hAnsi="Times New Roman" w:cs="Times New Roman" w:hint="eastAsia"/>
          <w:sz w:val="32"/>
          <w:szCs w:val="32"/>
        </w:rPr>
        <w:t>人才引进费</w:t>
      </w:r>
      <w:r>
        <w:rPr>
          <w:rFonts w:ascii="Times New Roman" w:eastAsia="仿宋" w:hAnsi="Times New Roman" w:cs="Times New Roman"/>
          <w:sz w:val="32"/>
          <w:szCs w:val="32"/>
        </w:rPr>
        <w:t>、科研启动金。</w:t>
      </w:r>
    </w:p>
    <w:p w14:paraId="3D537FDD" w14:textId="660C53CE"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计算机类、机电类、</w:t>
      </w:r>
      <w:r w:rsidR="00817892">
        <w:rPr>
          <w:rFonts w:ascii="Times New Roman" w:eastAsia="仿宋" w:hAnsi="Times New Roman" w:cs="Times New Roman" w:hint="eastAsia"/>
          <w:sz w:val="32"/>
          <w:szCs w:val="32"/>
        </w:rPr>
        <w:t>医学类</w:t>
      </w:r>
      <w:r>
        <w:rPr>
          <w:rFonts w:ascii="Times New Roman" w:eastAsia="仿宋" w:hAnsi="Times New Roman" w:cs="Times New Roman"/>
          <w:sz w:val="32"/>
          <w:szCs w:val="32"/>
        </w:rPr>
        <w:t>等专业</w:t>
      </w:r>
      <w:r w:rsidR="00DF4278">
        <w:rPr>
          <w:rFonts w:ascii="Times New Roman" w:eastAsia="仿宋" w:hAnsi="Times New Roman" w:cs="Times New Roman" w:hint="eastAsia"/>
          <w:sz w:val="32"/>
          <w:szCs w:val="32"/>
        </w:rPr>
        <w:t>优秀硕士研究生</w:t>
      </w:r>
      <w:r w:rsidR="00705B7A">
        <w:rPr>
          <w:rFonts w:ascii="Times New Roman" w:eastAsia="仿宋" w:hAnsi="Times New Roman" w:cs="Times New Roman" w:hint="eastAsia"/>
          <w:sz w:val="32"/>
          <w:szCs w:val="32"/>
        </w:rPr>
        <w:t>可享受人才引进费</w:t>
      </w:r>
      <w:r>
        <w:rPr>
          <w:rFonts w:ascii="Times New Roman" w:eastAsia="仿宋" w:hAnsi="Times New Roman" w:cs="Times New Roman"/>
          <w:sz w:val="32"/>
          <w:szCs w:val="32"/>
        </w:rPr>
        <w:t>。</w:t>
      </w:r>
    </w:p>
    <w:p w14:paraId="475D07A5" w14:textId="77777777"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（二）福利待遇</w:t>
      </w:r>
    </w:p>
    <w:p w14:paraId="56FB0DEC" w14:textId="77777777"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享受国家规定的</w:t>
      </w:r>
      <w:r>
        <w:rPr>
          <w:rFonts w:ascii="仿宋" w:eastAsia="仿宋" w:hAnsi="仿宋" w:cs="仿宋" w:hint="eastAsia"/>
          <w:sz w:val="32"/>
          <w:szCs w:val="32"/>
        </w:rPr>
        <w:t>“五险一金”</w:t>
      </w:r>
      <w:r>
        <w:rPr>
          <w:rFonts w:ascii="Times New Roman" w:eastAsia="仿宋" w:hAnsi="Times New Roman" w:cs="Times New Roman"/>
          <w:sz w:val="32"/>
          <w:szCs w:val="32"/>
        </w:rPr>
        <w:t>；</w:t>
      </w:r>
    </w:p>
    <w:p w14:paraId="7851ED6C" w14:textId="77777777"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享受双休、寒暑假及国家法定节假日等带薪休假。</w:t>
      </w:r>
    </w:p>
    <w:p w14:paraId="7A0E4E81" w14:textId="77777777"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3.</w:t>
      </w:r>
      <w:r>
        <w:rPr>
          <w:rFonts w:ascii="Times New Roman" w:eastAsia="仿宋" w:hAnsi="Times New Roman" w:cs="Times New Roman"/>
          <w:sz w:val="32"/>
          <w:szCs w:val="32"/>
        </w:rPr>
        <w:t>学校设置教职工互助金、提供免费早、午餐等；</w:t>
      </w:r>
    </w:p>
    <w:p w14:paraId="11E697E3" w14:textId="77777777"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4.</w:t>
      </w:r>
      <w:r>
        <w:rPr>
          <w:rFonts w:ascii="Times New Roman" w:eastAsia="仿宋" w:hAnsi="Times New Roman" w:cs="Times New Roman"/>
          <w:sz w:val="32"/>
          <w:szCs w:val="32"/>
        </w:rPr>
        <w:t>享受节日福利、探亲假、健康体检等。</w:t>
      </w:r>
    </w:p>
    <w:p w14:paraId="565D9E07" w14:textId="3E355493"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5.</w:t>
      </w:r>
      <w:r>
        <w:rPr>
          <w:rFonts w:ascii="Times New Roman" w:eastAsia="仿宋" w:hAnsi="Times New Roman" w:cs="Times New Roman"/>
          <w:sz w:val="32"/>
          <w:szCs w:val="32"/>
        </w:rPr>
        <w:t>按人才类别提供专属生活居住用房，不住房或校外租房可享受</w:t>
      </w:r>
      <w:r w:rsidR="000F650B">
        <w:rPr>
          <w:rFonts w:ascii="Times New Roman" w:eastAsia="仿宋" w:hAnsi="Times New Roman" w:cs="Times New Roman" w:hint="eastAsia"/>
          <w:sz w:val="32"/>
          <w:szCs w:val="32"/>
        </w:rPr>
        <w:t>住</w:t>
      </w:r>
      <w:r>
        <w:rPr>
          <w:rFonts w:ascii="Times New Roman" w:eastAsia="仿宋" w:hAnsi="Times New Roman" w:cs="Times New Roman"/>
          <w:sz w:val="32"/>
          <w:szCs w:val="32"/>
        </w:rPr>
        <w:t>房补贴。</w:t>
      </w:r>
    </w:p>
    <w:p w14:paraId="60846615" w14:textId="06B49114" w:rsidR="0036252C" w:rsidRDefault="00000000">
      <w:pPr>
        <w:spacing w:line="60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6.</w:t>
      </w:r>
      <w:r>
        <w:rPr>
          <w:rFonts w:ascii="Times New Roman" w:eastAsia="仿宋" w:hAnsi="Times New Roman" w:cs="Times New Roman"/>
          <w:sz w:val="32"/>
          <w:szCs w:val="32"/>
        </w:rPr>
        <w:t>协助解决子女九年制义务教育阶段入学，对符合岗位任职资格的家属，可直接在校内安排工作或协助解决工作。</w:t>
      </w:r>
    </w:p>
    <w:bookmarkEnd w:id="6"/>
    <w:p w14:paraId="524D10EA" w14:textId="77777777" w:rsidR="0036252C" w:rsidRDefault="00000000">
      <w:pPr>
        <w:spacing w:line="600" w:lineRule="exact"/>
        <w:ind w:firstLineChars="200" w:firstLine="643"/>
        <w:jc w:val="left"/>
        <w:rPr>
          <w:rFonts w:ascii="黑体" w:eastAsia="黑体" w:hAnsi="黑体" w:cs="黑体" w:hint="eastAsia"/>
          <w:b/>
          <w:bCs/>
          <w:sz w:val="32"/>
          <w:szCs w:val="32"/>
        </w:rPr>
      </w:pPr>
      <w:r>
        <w:rPr>
          <w:rFonts w:ascii="黑体" w:eastAsia="黑体" w:hAnsi="黑体" w:cs="黑体" w:hint="eastAsia"/>
          <w:b/>
          <w:bCs/>
          <w:sz w:val="32"/>
          <w:szCs w:val="32"/>
        </w:rPr>
        <w:t>五、报名及联系</w:t>
      </w:r>
    </w:p>
    <w:p w14:paraId="718EC050" w14:textId="77777777" w:rsidR="0036252C" w:rsidRDefault="00000000">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（一）报名</w:t>
      </w:r>
    </w:p>
    <w:p w14:paraId="0C74BF11" w14:textId="77777777" w:rsidR="0036252C" w:rsidRDefault="00000000">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1.</w:t>
      </w:r>
      <w:r>
        <w:rPr>
          <w:rFonts w:ascii="Times New Roman" w:eastAsia="仿宋" w:hAnsi="Times New Roman" w:cs="Times New Roman"/>
          <w:sz w:val="32"/>
          <w:szCs w:val="32"/>
        </w:rPr>
        <w:t>报名时间：自信息发布之日起至</w:t>
      </w:r>
      <w:r>
        <w:rPr>
          <w:rFonts w:ascii="Times New Roman" w:eastAsia="仿宋" w:hAnsi="Times New Roman" w:cs="Times New Roman"/>
          <w:sz w:val="32"/>
          <w:szCs w:val="32"/>
        </w:rPr>
        <w:t>2026</w:t>
      </w:r>
      <w:r>
        <w:rPr>
          <w:rFonts w:ascii="Times New Roman" w:eastAsia="仿宋" w:hAnsi="Times New Roman" w:cs="Times New Roman"/>
          <w:sz w:val="32"/>
          <w:szCs w:val="32"/>
        </w:rPr>
        <w:t>年</w:t>
      </w:r>
      <w:r>
        <w:rPr>
          <w:rFonts w:ascii="Times New Roman" w:eastAsia="仿宋" w:hAnsi="Times New Roman" w:cs="Times New Roman"/>
          <w:sz w:val="32"/>
          <w:szCs w:val="32"/>
        </w:rPr>
        <w:t>8</w:t>
      </w:r>
      <w:r>
        <w:rPr>
          <w:rFonts w:ascii="Times New Roman" w:eastAsia="仿宋" w:hAnsi="Times New Roman" w:cs="Times New Roman"/>
          <w:sz w:val="32"/>
          <w:szCs w:val="32"/>
        </w:rPr>
        <w:t>月</w:t>
      </w:r>
      <w:r>
        <w:rPr>
          <w:rFonts w:ascii="Times New Roman" w:eastAsia="仿宋" w:hAnsi="Times New Roman" w:cs="Times New Roman"/>
          <w:sz w:val="32"/>
          <w:szCs w:val="32"/>
        </w:rPr>
        <w:t>31</w:t>
      </w:r>
      <w:r>
        <w:rPr>
          <w:rFonts w:ascii="Times New Roman" w:eastAsia="仿宋" w:hAnsi="Times New Roman" w:cs="Times New Roman"/>
          <w:sz w:val="32"/>
          <w:szCs w:val="32"/>
        </w:rPr>
        <w:t>日。</w:t>
      </w:r>
    </w:p>
    <w:p w14:paraId="75D2A858" w14:textId="77777777" w:rsidR="0036252C" w:rsidRDefault="00000000">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2.</w:t>
      </w:r>
      <w:r>
        <w:rPr>
          <w:rFonts w:ascii="Times New Roman" w:eastAsia="仿宋" w:hAnsi="Times New Roman" w:cs="Times New Roman"/>
          <w:sz w:val="32"/>
          <w:szCs w:val="32"/>
        </w:rPr>
        <w:t>报名方式：应聘人员可直接将简历、证件影印版等相关材料的电子版发至</w:t>
      </w:r>
      <w:r>
        <w:rPr>
          <w:rFonts w:ascii="Times New Roman" w:eastAsia="仿宋" w:hAnsi="Times New Roman" w:cs="Times New Roman"/>
          <w:b/>
          <w:bCs/>
          <w:sz w:val="32"/>
          <w:szCs w:val="32"/>
        </w:rPr>
        <w:t>重庆人文科技学院招聘邮箱（</w:t>
      </w:r>
      <w:r>
        <w:rPr>
          <w:rFonts w:ascii="Times New Roman" w:eastAsia="仿宋" w:hAnsi="Times New Roman" w:cs="Times New Roman"/>
          <w:b/>
          <w:bCs/>
          <w:sz w:val="32"/>
          <w:szCs w:val="32"/>
        </w:rPr>
        <w:t>cqrwkjxy@vip.126.com</w:t>
      </w:r>
      <w:r>
        <w:rPr>
          <w:rFonts w:ascii="Times New Roman" w:eastAsia="仿宋" w:hAnsi="Times New Roman" w:cs="Times New Roman"/>
          <w:b/>
          <w:bCs/>
          <w:sz w:val="32"/>
          <w:szCs w:val="32"/>
        </w:rPr>
        <w:t>）</w:t>
      </w:r>
      <w:r>
        <w:rPr>
          <w:rFonts w:ascii="Times New Roman" w:eastAsia="仿宋" w:hAnsi="Times New Roman" w:cs="Times New Roman"/>
          <w:sz w:val="32"/>
          <w:szCs w:val="32"/>
        </w:rPr>
        <w:t>。邮件主题请注明：应聘岗位</w:t>
      </w:r>
      <w:r>
        <w:rPr>
          <w:rFonts w:ascii="Times New Roman" w:eastAsia="仿宋" w:hAnsi="Times New Roman" w:cs="Times New Roman"/>
          <w:sz w:val="32"/>
          <w:szCs w:val="32"/>
        </w:rPr>
        <w:t>+</w:t>
      </w:r>
      <w:r>
        <w:rPr>
          <w:rFonts w:ascii="Times New Roman" w:eastAsia="仿宋" w:hAnsi="Times New Roman" w:cs="Times New Roman"/>
          <w:sz w:val="32"/>
          <w:szCs w:val="32"/>
        </w:rPr>
        <w:lastRenderedPageBreak/>
        <w:t>本人姓名</w:t>
      </w:r>
      <w:r>
        <w:rPr>
          <w:rFonts w:ascii="Times New Roman" w:eastAsia="仿宋" w:hAnsi="Times New Roman" w:cs="Times New Roman"/>
          <w:sz w:val="32"/>
          <w:szCs w:val="32"/>
        </w:rPr>
        <w:t>+</w:t>
      </w:r>
      <w:r>
        <w:rPr>
          <w:rFonts w:ascii="Times New Roman" w:eastAsia="仿宋" w:hAnsi="Times New Roman" w:cs="Times New Roman"/>
          <w:sz w:val="32"/>
          <w:szCs w:val="32"/>
        </w:rPr>
        <w:t>最高学历</w:t>
      </w:r>
      <w:r>
        <w:rPr>
          <w:rFonts w:ascii="Times New Roman" w:eastAsia="仿宋" w:hAnsi="Times New Roman" w:cs="Times New Roman"/>
          <w:sz w:val="32"/>
          <w:szCs w:val="32"/>
        </w:rPr>
        <w:t>+</w:t>
      </w:r>
      <w:r>
        <w:rPr>
          <w:rFonts w:ascii="Times New Roman" w:eastAsia="仿宋" w:hAnsi="Times New Roman" w:cs="Times New Roman"/>
          <w:sz w:val="32"/>
          <w:szCs w:val="32"/>
        </w:rPr>
        <w:t>毕业院校</w:t>
      </w:r>
      <w:r>
        <w:rPr>
          <w:rFonts w:ascii="Times New Roman" w:eastAsia="仿宋" w:hAnsi="Times New Roman" w:cs="Times New Roman"/>
          <w:sz w:val="32"/>
          <w:szCs w:val="32"/>
        </w:rPr>
        <w:t>+</w:t>
      </w:r>
      <w:r>
        <w:rPr>
          <w:rFonts w:ascii="Times New Roman" w:eastAsia="仿宋" w:hAnsi="Times New Roman" w:cs="Times New Roman"/>
          <w:sz w:val="32"/>
          <w:szCs w:val="32"/>
        </w:rPr>
        <w:t>所学专业</w:t>
      </w:r>
      <w:r>
        <w:rPr>
          <w:rFonts w:ascii="Times New Roman" w:eastAsia="仿宋" w:hAnsi="Times New Roman" w:cs="Times New Roman"/>
          <w:sz w:val="32"/>
          <w:szCs w:val="32"/>
        </w:rPr>
        <w:t>+</w:t>
      </w:r>
      <w:r>
        <w:rPr>
          <w:rFonts w:ascii="Times New Roman" w:eastAsia="仿宋" w:hAnsi="Times New Roman" w:cs="Times New Roman"/>
          <w:sz w:val="32"/>
          <w:szCs w:val="32"/>
        </w:rPr>
        <w:t>职称。也可通过智联招聘、高校人才网进行简历投递。</w:t>
      </w:r>
    </w:p>
    <w:p w14:paraId="2D912883" w14:textId="77777777" w:rsidR="0036252C" w:rsidRDefault="00000000">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（二）材料要求</w:t>
      </w:r>
    </w:p>
    <w:p w14:paraId="34CBFCD6" w14:textId="77777777" w:rsidR="0036252C" w:rsidRDefault="00000000">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1</w:t>
      </w:r>
      <w:r>
        <w:rPr>
          <w:rFonts w:ascii="Times New Roman" w:eastAsia="仿宋" w:hAnsi="Times New Roman" w:cs="Times New Roman"/>
          <w:sz w:val="32"/>
          <w:szCs w:val="32"/>
        </w:rPr>
        <w:t>）个人简历；</w:t>
      </w:r>
    </w:p>
    <w:p w14:paraId="10AF7004" w14:textId="77777777" w:rsidR="0036252C" w:rsidRDefault="00000000">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2</w:t>
      </w:r>
      <w:r>
        <w:rPr>
          <w:rFonts w:ascii="Times New Roman" w:eastAsia="仿宋" w:hAnsi="Times New Roman" w:cs="Times New Roman"/>
          <w:sz w:val="32"/>
          <w:szCs w:val="32"/>
        </w:rPr>
        <w:t>）提供国家承认的学历、学位证书；海外留学人员须提供经教育部留学服务中心出具的《国外学历学位认证书》；</w:t>
      </w:r>
    </w:p>
    <w:p w14:paraId="35690DDD" w14:textId="77777777" w:rsidR="0036252C" w:rsidRDefault="00000000">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3</w:t>
      </w:r>
      <w:r>
        <w:rPr>
          <w:rFonts w:ascii="Times New Roman" w:eastAsia="仿宋" w:hAnsi="Times New Roman" w:cs="Times New Roman"/>
          <w:sz w:val="32"/>
          <w:szCs w:val="32"/>
        </w:rPr>
        <w:t>）中共党员</w:t>
      </w:r>
      <w:r>
        <w:rPr>
          <w:rFonts w:ascii="Times New Roman" w:eastAsia="仿宋" w:hAnsi="Times New Roman" w:cs="Times New Roman"/>
          <w:sz w:val="32"/>
          <w:szCs w:val="32"/>
        </w:rPr>
        <w:t>/</w:t>
      </w:r>
      <w:r>
        <w:rPr>
          <w:rFonts w:ascii="Times New Roman" w:eastAsia="仿宋" w:hAnsi="Times New Roman" w:cs="Times New Roman"/>
          <w:sz w:val="32"/>
          <w:szCs w:val="32"/>
        </w:rPr>
        <w:t>中共预备党员须提供证明材料；</w:t>
      </w:r>
    </w:p>
    <w:p w14:paraId="1A45AAE8" w14:textId="77777777" w:rsidR="0036252C" w:rsidRDefault="00000000">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4</w:t>
      </w:r>
      <w:r>
        <w:rPr>
          <w:rFonts w:ascii="Times New Roman" w:eastAsia="仿宋" w:hAnsi="Times New Roman" w:cs="Times New Roman"/>
          <w:sz w:val="32"/>
          <w:szCs w:val="32"/>
        </w:rPr>
        <w:t>）获得的各类奖励证书；</w:t>
      </w:r>
    </w:p>
    <w:p w14:paraId="7DBA5507" w14:textId="77777777" w:rsidR="0036252C" w:rsidRDefault="00000000">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w:t>
      </w:r>
      <w:r>
        <w:rPr>
          <w:rFonts w:ascii="Times New Roman" w:eastAsia="仿宋" w:hAnsi="Times New Roman" w:cs="Times New Roman"/>
          <w:sz w:val="32"/>
          <w:szCs w:val="32"/>
        </w:rPr>
        <w:t>5</w:t>
      </w:r>
      <w:r>
        <w:rPr>
          <w:rFonts w:ascii="Times New Roman" w:eastAsia="仿宋" w:hAnsi="Times New Roman" w:cs="Times New Roman"/>
          <w:sz w:val="32"/>
          <w:szCs w:val="32"/>
        </w:rPr>
        <w:t>）各类职称或职（执）业资格证书。</w:t>
      </w:r>
    </w:p>
    <w:p w14:paraId="705CEA12" w14:textId="77777777" w:rsidR="0036252C" w:rsidRDefault="00000000">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（三）咨询及联系</w:t>
      </w:r>
    </w:p>
    <w:p w14:paraId="378CB08C" w14:textId="77777777" w:rsidR="0036252C" w:rsidRDefault="00000000">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干部人事处咨询电话：</w:t>
      </w:r>
      <w:r>
        <w:rPr>
          <w:rFonts w:ascii="Times New Roman" w:eastAsia="仿宋" w:hAnsi="Times New Roman" w:cs="Times New Roman"/>
          <w:sz w:val="32"/>
          <w:szCs w:val="32"/>
        </w:rPr>
        <w:t>023-42465251  18696578505</w:t>
      </w:r>
      <w:r>
        <w:rPr>
          <w:rFonts w:ascii="Times New Roman" w:eastAsia="仿宋" w:hAnsi="Times New Roman" w:cs="Times New Roman"/>
          <w:sz w:val="32"/>
          <w:szCs w:val="32"/>
        </w:rPr>
        <w:t>（冯老师）</w:t>
      </w:r>
    </w:p>
    <w:p w14:paraId="2B5DB604" w14:textId="77777777" w:rsidR="0036252C" w:rsidRDefault="00000000">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干部人事处招聘邮箱：</w:t>
      </w:r>
      <w:r>
        <w:rPr>
          <w:rFonts w:ascii="Times New Roman" w:eastAsia="仿宋" w:hAnsi="Times New Roman" w:cs="Times New Roman"/>
          <w:sz w:val="32"/>
          <w:szCs w:val="32"/>
        </w:rPr>
        <w:t>cqrwkjxy@vip.126.com</w:t>
      </w:r>
    </w:p>
    <w:p w14:paraId="451C720C" w14:textId="77777777" w:rsidR="0036252C" w:rsidRDefault="00000000">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学校通讯地址：重庆市合川区草街街道学院街</w:t>
      </w:r>
      <w:r>
        <w:rPr>
          <w:rFonts w:ascii="Times New Roman" w:eastAsia="仿宋" w:hAnsi="Times New Roman" w:cs="Times New Roman"/>
          <w:sz w:val="32"/>
          <w:szCs w:val="32"/>
        </w:rPr>
        <w:t>256</w:t>
      </w:r>
      <w:r>
        <w:rPr>
          <w:rFonts w:ascii="Times New Roman" w:eastAsia="仿宋" w:hAnsi="Times New Roman" w:cs="Times New Roman"/>
          <w:sz w:val="32"/>
          <w:szCs w:val="32"/>
        </w:rPr>
        <w:t>号重庆人文科技学院干部人事处</w:t>
      </w:r>
    </w:p>
    <w:p w14:paraId="6F5011D8" w14:textId="77777777" w:rsidR="0036252C" w:rsidRDefault="00000000">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邮编：</w:t>
      </w:r>
      <w:r>
        <w:rPr>
          <w:rFonts w:ascii="Times New Roman" w:eastAsia="仿宋" w:hAnsi="Times New Roman" w:cs="Times New Roman"/>
          <w:sz w:val="32"/>
          <w:szCs w:val="32"/>
        </w:rPr>
        <w:t>401524</w:t>
      </w:r>
    </w:p>
    <w:p w14:paraId="6DC9835A" w14:textId="77777777" w:rsidR="0036252C" w:rsidRDefault="00000000">
      <w:pPr>
        <w:spacing w:line="600"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sz w:val="32"/>
          <w:szCs w:val="32"/>
        </w:rPr>
        <w:t>学校官网：</w:t>
      </w:r>
      <w:r>
        <w:rPr>
          <w:rFonts w:ascii="Times New Roman" w:eastAsia="仿宋" w:hAnsi="Times New Roman" w:cs="Times New Roman"/>
          <w:sz w:val="32"/>
          <w:szCs w:val="32"/>
        </w:rPr>
        <w:t>https://www.cqrk.edu.cn/</w:t>
      </w:r>
    </w:p>
    <w:sectPr w:rsidR="003625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43FC8C"/>
    <w:multiLevelType w:val="singleLevel"/>
    <w:tmpl w:val="EB43FC8C"/>
    <w:lvl w:ilvl="0">
      <w:start w:val="1"/>
      <w:numFmt w:val="decimal"/>
      <w:suff w:val="nothing"/>
      <w:lvlText w:val="（%1）"/>
      <w:lvlJc w:val="left"/>
    </w:lvl>
  </w:abstractNum>
  <w:num w:numId="1" w16cid:durableId="60654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3AC0B8F"/>
    <w:rsid w:val="00040FB9"/>
    <w:rsid w:val="000433E5"/>
    <w:rsid w:val="00064BEC"/>
    <w:rsid w:val="000A257E"/>
    <w:rsid w:val="000B46BE"/>
    <w:rsid w:val="000B5238"/>
    <w:rsid w:val="000D4556"/>
    <w:rsid w:val="000D6985"/>
    <w:rsid w:val="000F650B"/>
    <w:rsid w:val="000F6C32"/>
    <w:rsid w:val="0013349B"/>
    <w:rsid w:val="00133CBE"/>
    <w:rsid w:val="00141FA9"/>
    <w:rsid w:val="0014256D"/>
    <w:rsid w:val="001621A3"/>
    <w:rsid w:val="00164255"/>
    <w:rsid w:val="001839ED"/>
    <w:rsid w:val="00187B1A"/>
    <w:rsid w:val="00193665"/>
    <w:rsid w:val="0019411F"/>
    <w:rsid w:val="001B0750"/>
    <w:rsid w:val="00210AD1"/>
    <w:rsid w:val="002125EB"/>
    <w:rsid w:val="00254711"/>
    <w:rsid w:val="00260C3E"/>
    <w:rsid w:val="00270402"/>
    <w:rsid w:val="0027083F"/>
    <w:rsid w:val="00291660"/>
    <w:rsid w:val="002A6632"/>
    <w:rsid w:val="002D1350"/>
    <w:rsid w:val="00301F23"/>
    <w:rsid w:val="00330AC9"/>
    <w:rsid w:val="0036252C"/>
    <w:rsid w:val="00383ABF"/>
    <w:rsid w:val="003864DA"/>
    <w:rsid w:val="003B38B5"/>
    <w:rsid w:val="003C3B84"/>
    <w:rsid w:val="00417312"/>
    <w:rsid w:val="004261A4"/>
    <w:rsid w:val="0046031E"/>
    <w:rsid w:val="00497D3E"/>
    <w:rsid w:val="00552239"/>
    <w:rsid w:val="005950A7"/>
    <w:rsid w:val="00612AC5"/>
    <w:rsid w:val="00647C79"/>
    <w:rsid w:val="0066045C"/>
    <w:rsid w:val="00674BE3"/>
    <w:rsid w:val="006809C9"/>
    <w:rsid w:val="006D07F2"/>
    <w:rsid w:val="006D4789"/>
    <w:rsid w:val="00705B7A"/>
    <w:rsid w:val="00714DC8"/>
    <w:rsid w:val="00737E6F"/>
    <w:rsid w:val="00751A83"/>
    <w:rsid w:val="007543D4"/>
    <w:rsid w:val="00754EFA"/>
    <w:rsid w:val="00760583"/>
    <w:rsid w:val="0077026F"/>
    <w:rsid w:val="00791A2B"/>
    <w:rsid w:val="007D2C0C"/>
    <w:rsid w:val="007F4302"/>
    <w:rsid w:val="007F4616"/>
    <w:rsid w:val="0080097C"/>
    <w:rsid w:val="00811237"/>
    <w:rsid w:val="00817892"/>
    <w:rsid w:val="00895EF7"/>
    <w:rsid w:val="008A02C2"/>
    <w:rsid w:val="008C0B47"/>
    <w:rsid w:val="008E1728"/>
    <w:rsid w:val="00921B55"/>
    <w:rsid w:val="00952BF3"/>
    <w:rsid w:val="00975441"/>
    <w:rsid w:val="009B1775"/>
    <w:rsid w:val="009F031B"/>
    <w:rsid w:val="009F041F"/>
    <w:rsid w:val="00A33870"/>
    <w:rsid w:val="00A518D5"/>
    <w:rsid w:val="00AA56B8"/>
    <w:rsid w:val="00AC6CC8"/>
    <w:rsid w:val="00AE6247"/>
    <w:rsid w:val="00AF6BB0"/>
    <w:rsid w:val="00B14C1D"/>
    <w:rsid w:val="00B335C5"/>
    <w:rsid w:val="00B47FA8"/>
    <w:rsid w:val="00B920D4"/>
    <w:rsid w:val="00BA39EC"/>
    <w:rsid w:val="00BC7606"/>
    <w:rsid w:val="00C041A4"/>
    <w:rsid w:val="00C146CA"/>
    <w:rsid w:val="00C3203D"/>
    <w:rsid w:val="00C3509B"/>
    <w:rsid w:val="00CA3C35"/>
    <w:rsid w:val="00CB4236"/>
    <w:rsid w:val="00CC022D"/>
    <w:rsid w:val="00CC1D05"/>
    <w:rsid w:val="00CE6BD6"/>
    <w:rsid w:val="00D05BE5"/>
    <w:rsid w:val="00D444A8"/>
    <w:rsid w:val="00D5219E"/>
    <w:rsid w:val="00D55295"/>
    <w:rsid w:val="00D70DE7"/>
    <w:rsid w:val="00D82546"/>
    <w:rsid w:val="00D83CC2"/>
    <w:rsid w:val="00D90424"/>
    <w:rsid w:val="00DE5D11"/>
    <w:rsid w:val="00DF4278"/>
    <w:rsid w:val="00E35859"/>
    <w:rsid w:val="00E77037"/>
    <w:rsid w:val="00E84632"/>
    <w:rsid w:val="00EB0C50"/>
    <w:rsid w:val="00EC47AE"/>
    <w:rsid w:val="00EE2634"/>
    <w:rsid w:val="00EF22E0"/>
    <w:rsid w:val="00EF3317"/>
    <w:rsid w:val="00F61B1E"/>
    <w:rsid w:val="00F66A55"/>
    <w:rsid w:val="00F80766"/>
    <w:rsid w:val="00F878F9"/>
    <w:rsid w:val="00F935D1"/>
    <w:rsid w:val="00FA437B"/>
    <w:rsid w:val="00FA74B3"/>
    <w:rsid w:val="00FB48EF"/>
    <w:rsid w:val="07C53888"/>
    <w:rsid w:val="0E852955"/>
    <w:rsid w:val="114D4E01"/>
    <w:rsid w:val="12A22B4D"/>
    <w:rsid w:val="185B5474"/>
    <w:rsid w:val="1CA94A00"/>
    <w:rsid w:val="20974060"/>
    <w:rsid w:val="212E3725"/>
    <w:rsid w:val="23D36E69"/>
    <w:rsid w:val="23F41700"/>
    <w:rsid w:val="25935964"/>
    <w:rsid w:val="29F448FC"/>
    <w:rsid w:val="2C1E4958"/>
    <w:rsid w:val="2CF07C47"/>
    <w:rsid w:val="37872B55"/>
    <w:rsid w:val="3BA40D5C"/>
    <w:rsid w:val="3E1146E9"/>
    <w:rsid w:val="45DF1567"/>
    <w:rsid w:val="497765E1"/>
    <w:rsid w:val="49CB37F1"/>
    <w:rsid w:val="4BC11DD5"/>
    <w:rsid w:val="4E375A60"/>
    <w:rsid w:val="52DB0F0D"/>
    <w:rsid w:val="53AC0B8F"/>
    <w:rsid w:val="54CB0CB0"/>
    <w:rsid w:val="55530133"/>
    <w:rsid w:val="57CA72CD"/>
    <w:rsid w:val="5F8F6DC2"/>
    <w:rsid w:val="6833533E"/>
    <w:rsid w:val="6C9F24FB"/>
    <w:rsid w:val="6F5434BA"/>
    <w:rsid w:val="6F835CF0"/>
    <w:rsid w:val="70D3435D"/>
    <w:rsid w:val="71014517"/>
    <w:rsid w:val="79682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D61E0D4"/>
  <w15:docId w15:val="{61784AA8-7861-4E7F-A611-4D26A8944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paragraph" w:customStyle="1" w:styleId="2">
    <w:name w:val="修订2"/>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2410</Words>
  <Characters>2628</Characters>
  <Application>Microsoft Office Word</Application>
  <DocSecurity>0</DocSecurity>
  <Lines>175</Lines>
  <Paragraphs>186</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CRK</dc:creator>
  <cp:lastModifiedBy>Administrator</cp:lastModifiedBy>
  <cp:revision>65</cp:revision>
  <dcterms:created xsi:type="dcterms:W3CDTF">2025-09-15T01:37:00Z</dcterms:created>
  <dcterms:modified xsi:type="dcterms:W3CDTF">2025-11-06T03:29:00Z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7C77743D8899476987A58F20A25E5C82_13</vt:lpwstr>
  </property>
  <property fmtid="{D5CDD505-2E9C-101B-9397-08002B2CF9AE}" pid="4" name="KSOTemplateDocerSaveRecord">
    <vt:lpwstr>eyJoZGlkIjoiNTc1OWJmZmUzZjE0ZWFlMTg5YWUwMzFlOTUxMDkyMzQiLCJ1c2VySWQiOiIxMzY4Njg5OTQxIn0=</vt:lpwstr>
  </property>
</Properties>
</file>